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Принято</w:t>
      </w:r>
      <w:proofErr w:type="gramStart"/>
      <w:r w:rsidRPr="00BB2C45">
        <w:rPr>
          <w:rFonts w:ascii="Times New Roman" w:hAnsi="Times New Roman"/>
          <w:sz w:val="24"/>
          <w:szCs w:val="24"/>
        </w:rPr>
        <w:t xml:space="preserve">     </w:t>
      </w:r>
      <w:r w:rsidR="00121DBB">
        <w:rPr>
          <w:rFonts w:ascii="Times New Roman" w:hAnsi="Times New Roman"/>
          <w:sz w:val="24"/>
          <w:szCs w:val="24"/>
        </w:rPr>
        <w:t xml:space="preserve">                                                                                                       </w:t>
      </w:r>
      <w:r w:rsidRPr="00BB2C45">
        <w:rPr>
          <w:rFonts w:ascii="Times New Roman" w:hAnsi="Times New Roman"/>
          <w:sz w:val="24"/>
          <w:szCs w:val="24"/>
        </w:rPr>
        <w:t xml:space="preserve">  У</w:t>
      </w:r>
      <w:proofErr w:type="gramEnd"/>
      <w:r w:rsidRPr="00BB2C45">
        <w:rPr>
          <w:rFonts w:ascii="Times New Roman" w:hAnsi="Times New Roman"/>
          <w:sz w:val="24"/>
          <w:szCs w:val="24"/>
        </w:rPr>
        <w:t>тверждаю</w:t>
      </w:r>
    </w:p>
    <w:p w:rsidR="00FD2C4F" w:rsidRPr="00BB2C45" w:rsidRDefault="00FD2C4F" w:rsidP="00FD2C4F">
      <w:pPr>
        <w:pStyle w:val="ac"/>
        <w:rPr>
          <w:rFonts w:ascii="Times New Roman" w:hAnsi="Times New Roman"/>
          <w:sz w:val="24"/>
          <w:szCs w:val="24"/>
        </w:rPr>
      </w:pPr>
      <w:r w:rsidRPr="00BB2C45">
        <w:rPr>
          <w:rFonts w:ascii="Times New Roman" w:hAnsi="Times New Roman"/>
          <w:sz w:val="24"/>
          <w:szCs w:val="24"/>
        </w:rPr>
        <w:t xml:space="preserve">на заседании педсовета                                                       </w:t>
      </w:r>
      <w:r w:rsidR="00BB2C45">
        <w:rPr>
          <w:rFonts w:ascii="Times New Roman" w:hAnsi="Times New Roman"/>
          <w:sz w:val="24"/>
          <w:szCs w:val="24"/>
        </w:rPr>
        <w:t xml:space="preserve">                     </w:t>
      </w:r>
      <w:r w:rsidRPr="00BB2C45">
        <w:rPr>
          <w:rFonts w:ascii="Times New Roman" w:hAnsi="Times New Roman"/>
          <w:sz w:val="24"/>
          <w:szCs w:val="24"/>
        </w:rPr>
        <w:t xml:space="preserve">   Директор школы</w:t>
      </w:r>
    </w:p>
    <w:p w:rsidR="00FD2C4F" w:rsidRPr="00BB2C45" w:rsidRDefault="00FE0490" w:rsidP="00FD2C4F">
      <w:pPr>
        <w:pStyle w:val="ac"/>
        <w:rPr>
          <w:rFonts w:ascii="Times New Roman" w:hAnsi="Times New Roman"/>
          <w:sz w:val="24"/>
          <w:szCs w:val="24"/>
        </w:rPr>
      </w:pPr>
      <w:r>
        <w:rPr>
          <w:rFonts w:ascii="Times New Roman" w:hAnsi="Times New Roman"/>
          <w:sz w:val="24"/>
          <w:szCs w:val="24"/>
        </w:rPr>
        <w:t>протокол №</w:t>
      </w:r>
      <w:r w:rsidR="00FD2C4F" w:rsidRPr="00BB2C45">
        <w:rPr>
          <w:rFonts w:ascii="Times New Roman" w:hAnsi="Times New Roman"/>
          <w:sz w:val="24"/>
          <w:szCs w:val="24"/>
        </w:rPr>
        <w:t xml:space="preserve">                                                               </w:t>
      </w:r>
      <w:r w:rsidR="00BB2C45">
        <w:rPr>
          <w:rFonts w:ascii="Times New Roman" w:hAnsi="Times New Roman"/>
          <w:sz w:val="24"/>
          <w:szCs w:val="24"/>
        </w:rPr>
        <w:t xml:space="preserve">                   </w:t>
      </w:r>
      <w:r w:rsidR="00FD2C4F" w:rsidRPr="00BB2C45">
        <w:rPr>
          <w:rFonts w:ascii="Times New Roman" w:hAnsi="Times New Roman"/>
          <w:sz w:val="24"/>
          <w:szCs w:val="24"/>
        </w:rPr>
        <w:t xml:space="preserve">  __________  </w:t>
      </w:r>
      <w:proofErr w:type="spellStart"/>
      <w:r w:rsidR="00BC4EE8">
        <w:rPr>
          <w:rFonts w:ascii="Times New Roman" w:hAnsi="Times New Roman"/>
          <w:sz w:val="24"/>
          <w:szCs w:val="24"/>
        </w:rPr>
        <w:t>Зиявдинов</w:t>
      </w:r>
      <w:proofErr w:type="spellEnd"/>
      <w:r w:rsidR="00BC4EE8">
        <w:rPr>
          <w:rFonts w:ascii="Times New Roman" w:hAnsi="Times New Roman"/>
          <w:sz w:val="24"/>
          <w:szCs w:val="24"/>
        </w:rPr>
        <w:t xml:space="preserve"> Ш.К.</w:t>
      </w:r>
      <w:r>
        <w:rPr>
          <w:rFonts w:ascii="Times New Roman" w:hAnsi="Times New Roman"/>
          <w:sz w:val="24"/>
          <w:szCs w:val="24"/>
        </w:rPr>
        <w:t>.</w:t>
      </w:r>
    </w:p>
    <w:p w:rsidR="00FD2C4F" w:rsidRPr="00BB2C45" w:rsidRDefault="00FE0490" w:rsidP="00FD2C4F">
      <w:pPr>
        <w:pStyle w:val="ac"/>
        <w:rPr>
          <w:rFonts w:ascii="Times New Roman" w:hAnsi="Times New Roman"/>
          <w:sz w:val="24"/>
          <w:szCs w:val="24"/>
        </w:rPr>
      </w:pPr>
      <w:r>
        <w:rPr>
          <w:rFonts w:ascii="Times New Roman" w:hAnsi="Times New Roman"/>
          <w:sz w:val="24"/>
          <w:szCs w:val="24"/>
        </w:rPr>
        <w:t>от</w:t>
      </w:r>
      <w:r w:rsidR="00670B82">
        <w:rPr>
          <w:rFonts w:ascii="Times New Roman" w:hAnsi="Times New Roman"/>
          <w:sz w:val="24"/>
          <w:szCs w:val="24"/>
        </w:rPr>
        <w:t>16.01.2003</w:t>
      </w:r>
      <w:r w:rsidR="00FD2C4F" w:rsidRPr="00BB2C45">
        <w:rPr>
          <w:rFonts w:ascii="Times New Roman" w:hAnsi="Times New Roman"/>
          <w:sz w:val="24"/>
          <w:szCs w:val="24"/>
        </w:rPr>
        <w:t xml:space="preserve"> г.                                                             </w:t>
      </w:r>
      <w:r w:rsidR="00BB2C45">
        <w:rPr>
          <w:rFonts w:ascii="Times New Roman" w:hAnsi="Times New Roman"/>
          <w:sz w:val="24"/>
          <w:szCs w:val="24"/>
        </w:rPr>
        <w:t xml:space="preserve">                      </w:t>
      </w:r>
      <w:r w:rsidR="00670B82">
        <w:rPr>
          <w:rFonts w:ascii="Times New Roman" w:hAnsi="Times New Roman"/>
          <w:sz w:val="24"/>
          <w:szCs w:val="24"/>
        </w:rPr>
        <w:t>Пр. №     от __  ___ 2003</w:t>
      </w:r>
      <w:r w:rsidR="00FD2C4F" w:rsidRPr="00BB2C45">
        <w:rPr>
          <w:rFonts w:ascii="Times New Roman" w:hAnsi="Times New Roman"/>
          <w:sz w:val="24"/>
          <w:szCs w:val="24"/>
        </w:rPr>
        <w:t xml:space="preserve"> г.</w:t>
      </w:r>
    </w:p>
    <w:p w:rsidR="00FD2C4F" w:rsidRDefault="00FD2C4F"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Default="00BB2C45" w:rsidP="00FD2C4F">
      <w:pPr>
        <w:rPr>
          <w:rFonts w:ascii="Times New Roman" w:hAnsi="Times New Roman"/>
          <w:sz w:val="24"/>
          <w:szCs w:val="24"/>
        </w:rPr>
      </w:pPr>
    </w:p>
    <w:p w:rsidR="00BB2C45" w:rsidRPr="00BB2C45" w:rsidRDefault="00BB2C45" w:rsidP="00FD2C4F">
      <w:pPr>
        <w:rPr>
          <w:rFonts w:ascii="Times New Roman" w:hAnsi="Times New Roman"/>
          <w:sz w:val="24"/>
          <w:szCs w:val="24"/>
        </w:rPr>
      </w:pPr>
    </w:p>
    <w:p w:rsidR="00FD2C4F" w:rsidRPr="00FD2C4F" w:rsidRDefault="00FD2C4F" w:rsidP="00FD2C4F">
      <w:pPr>
        <w:rPr>
          <w:rFonts w:ascii="Times New Roman" w:hAnsi="Times New Roman"/>
        </w:rPr>
      </w:pP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ОСНОВНАЯ  ОБРАЗОВАТЕЛЬНАЯ   ПРОГРАММА</w:t>
      </w:r>
    </w:p>
    <w:p w:rsidR="00FD2C4F" w:rsidRPr="00FD2C4F" w:rsidRDefault="00FD2C4F" w:rsidP="00FD2C4F">
      <w:pPr>
        <w:jc w:val="center"/>
        <w:rPr>
          <w:rStyle w:val="ad"/>
          <w:rFonts w:ascii="Times New Roman" w:hAnsi="Times New Roman"/>
          <w:bCs/>
          <w:sz w:val="56"/>
          <w:szCs w:val="56"/>
        </w:rPr>
      </w:pPr>
      <w:r w:rsidRPr="00FD2C4F">
        <w:rPr>
          <w:rStyle w:val="ad"/>
          <w:rFonts w:ascii="Times New Roman" w:hAnsi="Times New Roman"/>
          <w:bCs/>
          <w:sz w:val="56"/>
          <w:szCs w:val="56"/>
        </w:rPr>
        <w:t xml:space="preserve">основного </w:t>
      </w:r>
    </w:p>
    <w:p w:rsidR="00FD2C4F" w:rsidRPr="00FD2C4F" w:rsidRDefault="00FD2C4F" w:rsidP="00FD2C4F">
      <w:pPr>
        <w:jc w:val="center"/>
        <w:rPr>
          <w:rStyle w:val="ad"/>
          <w:rFonts w:ascii="Times New Roman" w:hAnsi="Times New Roman"/>
          <w:bCs/>
          <w:sz w:val="48"/>
          <w:szCs w:val="48"/>
        </w:rPr>
      </w:pPr>
      <w:r w:rsidRPr="00FD2C4F">
        <w:rPr>
          <w:rStyle w:val="ad"/>
          <w:rFonts w:ascii="Times New Roman" w:hAnsi="Times New Roman"/>
          <w:bCs/>
          <w:sz w:val="48"/>
          <w:szCs w:val="48"/>
        </w:rPr>
        <w:t xml:space="preserve">   ОБЩЕГО ОБРАЗОВАНИЯ</w:t>
      </w:r>
    </w:p>
    <w:p w:rsidR="00FD2C4F" w:rsidRPr="00FD2C4F" w:rsidRDefault="00FD2C4F" w:rsidP="00FD2C4F">
      <w:pPr>
        <w:rPr>
          <w:rFonts w:ascii="Times New Roman" w:hAnsi="Times New Roman"/>
        </w:rPr>
      </w:pPr>
    </w:p>
    <w:p w:rsidR="00FD2C4F" w:rsidRPr="00FD2C4F" w:rsidRDefault="00FD2C4F" w:rsidP="00FD2C4F">
      <w:pPr>
        <w:rPr>
          <w:rFonts w:ascii="Times New Roman" w:hAnsi="Times New Roman"/>
        </w:rPr>
      </w:pPr>
    </w:p>
    <w:p w:rsidR="00FD2C4F" w:rsidRPr="00BB2C45" w:rsidRDefault="00BB2C45" w:rsidP="00BB2C45">
      <w:pPr>
        <w:pStyle w:val="ac"/>
        <w:rPr>
          <w:rFonts w:ascii="Times New Roman" w:hAnsi="Times New Roman"/>
          <w:sz w:val="36"/>
          <w:szCs w:val="36"/>
        </w:rPr>
      </w:pPr>
      <w:r>
        <w:rPr>
          <w:rFonts w:ascii="Times New Roman" w:hAnsi="Times New Roman"/>
          <w:sz w:val="36"/>
          <w:szCs w:val="36"/>
        </w:rPr>
        <w:t xml:space="preserve">     </w:t>
      </w:r>
      <w:r w:rsidR="00FD2C4F" w:rsidRPr="00BB2C45">
        <w:rPr>
          <w:rFonts w:ascii="Times New Roman" w:hAnsi="Times New Roman"/>
          <w:sz w:val="36"/>
          <w:szCs w:val="36"/>
        </w:rPr>
        <w:t xml:space="preserve">Муниципального казенного  общеобразовательного учреждения </w:t>
      </w:r>
    </w:p>
    <w:p w:rsidR="00FD2C4F" w:rsidRDefault="00BC4EE8" w:rsidP="00FD2C4F">
      <w:pPr>
        <w:spacing w:line="360" w:lineRule="auto"/>
        <w:jc w:val="center"/>
        <w:rPr>
          <w:rFonts w:ascii="Times New Roman" w:hAnsi="Times New Roman"/>
          <w:sz w:val="36"/>
          <w:szCs w:val="36"/>
        </w:rPr>
      </w:pPr>
      <w:r>
        <w:rPr>
          <w:rFonts w:ascii="Times New Roman" w:hAnsi="Times New Roman"/>
          <w:sz w:val="36"/>
          <w:szCs w:val="36"/>
        </w:rPr>
        <w:t xml:space="preserve">   «</w:t>
      </w:r>
      <w:proofErr w:type="spellStart"/>
      <w:r>
        <w:rPr>
          <w:rFonts w:ascii="Times New Roman" w:hAnsi="Times New Roman"/>
          <w:sz w:val="36"/>
          <w:szCs w:val="36"/>
        </w:rPr>
        <w:t>Гелинбатанская</w:t>
      </w:r>
      <w:proofErr w:type="spellEnd"/>
      <w:r w:rsidR="00BB2C45">
        <w:rPr>
          <w:rFonts w:ascii="Times New Roman" w:hAnsi="Times New Roman"/>
          <w:sz w:val="36"/>
          <w:szCs w:val="36"/>
        </w:rPr>
        <w:t xml:space="preserve"> сред</w:t>
      </w:r>
      <w:r>
        <w:rPr>
          <w:rFonts w:ascii="Times New Roman" w:hAnsi="Times New Roman"/>
          <w:sz w:val="36"/>
          <w:szCs w:val="36"/>
        </w:rPr>
        <w:t xml:space="preserve">няя общеобразовательная школа </w:t>
      </w:r>
      <w:r w:rsidR="00BB2C45">
        <w:rPr>
          <w:rFonts w:ascii="Times New Roman" w:hAnsi="Times New Roman"/>
          <w:sz w:val="36"/>
          <w:szCs w:val="36"/>
        </w:rPr>
        <w:t>» Табасаранского района Республики Дагестан</w:t>
      </w:r>
    </w:p>
    <w:p w:rsidR="000E0546" w:rsidRPr="00BB2C45" w:rsidRDefault="000E0546"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F90CCB" w:rsidRPr="00BB2C45" w:rsidRDefault="00F90CCB" w:rsidP="007A010C">
      <w:pPr>
        <w:rPr>
          <w:rFonts w:ascii="Times New Roman" w:hAnsi="Times New Roman"/>
          <w:sz w:val="36"/>
          <w:szCs w:val="36"/>
        </w:rPr>
      </w:pPr>
    </w:p>
    <w:p w:rsidR="00BB2C45" w:rsidRDefault="00BB2C45" w:rsidP="007A010C">
      <w:pPr>
        <w:rPr>
          <w:rFonts w:ascii="Times New Roman" w:hAnsi="Times New Roman"/>
          <w:sz w:val="36"/>
          <w:szCs w:val="36"/>
        </w:rPr>
      </w:pPr>
    </w:p>
    <w:p w:rsidR="00F90CCB" w:rsidRPr="00BB2C45" w:rsidRDefault="00BB2C45" w:rsidP="007A010C">
      <w:pPr>
        <w:rPr>
          <w:rFonts w:ascii="Times New Roman" w:hAnsi="Times New Roman"/>
          <w:sz w:val="36"/>
          <w:szCs w:val="36"/>
        </w:rPr>
      </w:pPr>
      <w:r>
        <w:rPr>
          <w:rFonts w:ascii="Times New Roman" w:hAnsi="Times New Roman"/>
          <w:sz w:val="36"/>
          <w:szCs w:val="36"/>
        </w:rPr>
        <w:t xml:space="preserve">                    </w:t>
      </w:r>
      <w:r w:rsidR="00BC4EE8">
        <w:rPr>
          <w:rFonts w:ascii="Times New Roman" w:hAnsi="Times New Roman"/>
          <w:sz w:val="36"/>
          <w:szCs w:val="36"/>
        </w:rPr>
        <w:t xml:space="preserve">                          </w:t>
      </w:r>
      <w:proofErr w:type="spellStart"/>
      <w:r w:rsidR="00BC4EE8">
        <w:rPr>
          <w:rFonts w:ascii="Times New Roman" w:hAnsi="Times New Roman"/>
          <w:sz w:val="36"/>
          <w:szCs w:val="36"/>
        </w:rPr>
        <w:t>Гелинбатан</w:t>
      </w:r>
      <w:proofErr w:type="spellEnd"/>
      <w:r>
        <w:rPr>
          <w:rFonts w:ascii="Times New Roman" w:hAnsi="Times New Roman"/>
          <w:sz w:val="36"/>
          <w:szCs w:val="36"/>
        </w:rPr>
        <w:t xml:space="preserve"> - </w:t>
      </w:r>
      <w:r w:rsidR="00420B59">
        <w:rPr>
          <w:rFonts w:ascii="Times New Roman" w:hAnsi="Times New Roman"/>
          <w:sz w:val="36"/>
          <w:szCs w:val="36"/>
        </w:rPr>
        <w:t>2003</w:t>
      </w:r>
      <w:r w:rsidR="00932535" w:rsidRPr="00BB2C45">
        <w:rPr>
          <w:rFonts w:ascii="Times New Roman" w:hAnsi="Times New Roman"/>
          <w:sz w:val="36"/>
          <w:szCs w:val="36"/>
        </w:rPr>
        <w:t xml:space="preserve">  г.</w:t>
      </w:r>
    </w:p>
    <w:p w:rsidR="00F90CCB" w:rsidRPr="00B11959" w:rsidRDefault="00F90CCB" w:rsidP="007A010C">
      <w:pPr>
        <w:rPr>
          <w:rFonts w:ascii="Times New Roman" w:hAnsi="Times New Roman"/>
          <w:sz w:val="28"/>
          <w:szCs w:val="28"/>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Пояснительная  записка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Основная      образовательная      программа     основного </w:t>
      </w:r>
      <w:r w:rsidR="005E407B" w:rsidRPr="00BB2C45">
        <w:rPr>
          <w:rFonts w:ascii="Times New Roman" w:hAnsi="Times New Roman"/>
          <w:sz w:val="24"/>
          <w:szCs w:val="24"/>
        </w:rPr>
        <w:t xml:space="preserve">    общего       образов</w:t>
      </w:r>
      <w:r w:rsidR="00BC4EE8">
        <w:rPr>
          <w:rFonts w:ascii="Times New Roman" w:hAnsi="Times New Roman"/>
          <w:sz w:val="24"/>
          <w:szCs w:val="24"/>
        </w:rPr>
        <w:t>ания  МКОУ   «</w:t>
      </w:r>
      <w:proofErr w:type="spellStart"/>
      <w:r w:rsidR="00BC4EE8">
        <w:rPr>
          <w:rFonts w:ascii="Times New Roman" w:hAnsi="Times New Roman"/>
          <w:sz w:val="24"/>
          <w:szCs w:val="24"/>
        </w:rPr>
        <w:t>Гелинбатанская</w:t>
      </w:r>
      <w:proofErr w:type="spellEnd"/>
      <w:r w:rsidR="00BC4EE8">
        <w:rPr>
          <w:rFonts w:ascii="Times New Roman" w:hAnsi="Times New Roman"/>
          <w:sz w:val="24"/>
          <w:szCs w:val="24"/>
        </w:rPr>
        <w:t xml:space="preserve"> СОШ</w:t>
      </w:r>
      <w:r w:rsidR="005E407B" w:rsidRPr="00BB2C45">
        <w:rPr>
          <w:rFonts w:ascii="Times New Roman" w:hAnsi="Times New Roman"/>
          <w:sz w:val="24"/>
          <w:szCs w:val="24"/>
        </w:rPr>
        <w:t xml:space="preserve">» </w:t>
      </w:r>
      <w:r w:rsidRPr="00BB2C45">
        <w:rPr>
          <w:rFonts w:ascii="Times New Roman" w:hAnsi="Times New Roman"/>
          <w:sz w:val="24"/>
          <w:szCs w:val="24"/>
        </w:rPr>
        <w:t>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(ООП), определяет  содержание, организацию образовательного процесса на ступени основного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w:t>
      </w:r>
      <w:proofErr w:type="gramEnd"/>
      <w:r w:rsidRPr="00BB2C45">
        <w:rPr>
          <w:rFonts w:ascii="Times New Roman" w:hAnsi="Times New Roman"/>
          <w:sz w:val="24"/>
          <w:szCs w:val="24"/>
        </w:rPr>
        <w:t xml:space="preserve"> и укрепление здоровья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ООП основного общего образования </w:t>
      </w:r>
      <w:proofErr w:type="gramStart"/>
      <w:r w:rsidRPr="00BB2C45">
        <w:rPr>
          <w:rFonts w:ascii="Times New Roman" w:hAnsi="Times New Roman"/>
          <w:sz w:val="24"/>
          <w:szCs w:val="24"/>
        </w:rPr>
        <w:t>предназначена</w:t>
      </w:r>
      <w:proofErr w:type="gramEnd"/>
      <w:r w:rsidRPr="00BB2C45">
        <w:rPr>
          <w:rFonts w:ascii="Times New Roman" w:hAnsi="Times New Roman"/>
          <w:sz w:val="24"/>
          <w:szCs w:val="24"/>
        </w:rPr>
        <w:t xml:space="preserve"> для удовлетворения образовательных потребностей и потребностей духовного развития человека подросткового школьного возраста  и нацелена на: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подготовку школьников к обучению в старшей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ключевых компетентностей учащегося: в решении задач и проблем, информационной, коммуникативной,  учебной (образовательной)  компетентности;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средств и способов самостоятельного развития и продвижения ученика в образовательном процессе;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поддержку учебных (урочных и внеурочных), внешкольных и </w:t>
      </w:r>
      <w:proofErr w:type="spellStart"/>
      <w:r w:rsidRPr="00BB2C45">
        <w:rPr>
          <w:rFonts w:ascii="Times New Roman" w:hAnsi="Times New Roman"/>
          <w:sz w:val="24"/>
          <w:szCs w:val="24"/>
        </w:rPr>
        <w:t>внеучебных</w:t>
      </w:r>
      <w:proofErr w:type="spellEnd"/>
      <w:r w:rsidRPr="00BB2C45">
        <w:rPr>
          <w:rFonts w:ascii="Times New Roman" w:hAnsi="Times New Roman"/>
          <w:sz w:val="24"/>
          <w:szCs w:val="24"/>
        </w:rPr>
        <w:t xml:space="preserve"> образовательных достижений школьников, их проектов и социальной практики;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непосредственное участие в определении приоритетов социализации детей и в оценке качества получаемого ими образования гражданского (родительского) сообщества, представленного в общественных советах образовательных учреждений;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сохранение и укрепление физического и психического здоровья и безопасности учащихся, обеспечение их эмоционального благополучия;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грамотностью в различных ее проявлениях (учебном, языковом, математическом, естественнонаучном, гражданском, технологическом);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 реализации основной образовательной программы достижение этих целей предполагает создание условий и предоставление возможности для полноценного  освоения  учащимися  следующих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соотнесения  выполняемого  действия и обеспечивающих его знаковых  средств (схем, таблиц, текстов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произвольного перехода от од</w:t>
      </w:r>
      <w:r w:rsidR="00DD7673" w:rsidRPr="00BB2C45">
        <w:rPr>
          <w:rFonts w:ascii="Times New Roman" w:hAnsi="Times New Roman"/>
          <w:sz w:val="24"/>
          <w:szCs w:val="24"/>
        </w:rPr>
        <w:t>них знаковых сре</w:t>
      </w:r>
      <w:proofErr w:type="gramStart"/>
      <w:r w:rsidR="00DD7673" w:rsidRPr="00BB2C45">
        <w:rPr>
          <w:rFonts w:ascii="Times New Roman" w:hAnsi="Times New Roman"/>
          <w:sz w:val="24"/>
          <w:szCs w:val="24"/>
        </w:rPr>
        <w:t>дств к др</w:t>
      </w:r>
      <w:proofErr w:type="gramEnd"/>
      <w:r w:rsidR="00DD7673" w:rsidRPr="00BB2C45">
        <w:rPr>
          <w:rFonts w:ascii="Times New Roman" w:hAnsi="Times New Roman"/>
          <w:sz w:val="24"/>
          <w:szCs w:val="24"/>
        </w:rPr>
        <w:t xml:space="preserve">угим, </w:t>
      </w:r>
      <w:r w:rsidRPr="00BB2C45">
        <w:rPr>
          <w:rFonts w:ascii="Times New Roman" w:hAnsi="Times New Roman"/>
          <w:sz w:val="24"/>
          <w:szCs w:val="24"/>
        </w:rPr>
        <w:t>их соотнесение (например, соотнесение графика и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координации предметных способов и средств действий между отдельными  учебными предметами, а также между предметными областями;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адекватной оценки собственного  образовательного продвижения на больших временных отрезках (четверть, полугодие, год).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ООП основного общего образования, с одной стороны,  обеспечивает преемственность с начальным  общим образованием, с другой стороны, предполагает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ООП</w:t>
      </w:r>
      <w:proofErr w:type="gramEnd"/>
      <w:r w:rsidRPr="00BB2C45">
        <w:rPr>
          <w:rFonts w:ascii="Times New Roman" w:hAnsi="Times New Roman"/>
          <w:sz w:val="24"/>
          <w:szCs w:val="24"/>
        </w:rPr>
        <w:t xml:space="preserve">  прежде всего опирается  на базовые достижения младшего  школьного возраста, а именно: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BB2C45">
        <w:rPr>
          <w:rFonts w:ascii="Times New Roman" w:hAnsi="Times New Roman"/>
          <w:sz w:val="24"/>
          <w:szCs w:val="24"/>
        </w:rPr>
        <w:t>внеучебные</w:t>
      </w:r>
      <w:proofErr w:type="spellEnd"/>
      <w:r w:rsidRPr="00BB2C45">
        <w:rPr>
          <w:rFonts w:ascii="Times New Roman" w:hAnsi="Times New Roman"/>
          <w:sz w:val="24"/>
          <w:szCs w:val="24"/>
        </w:rPr>
        <w:t xml:space="preserve">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способность к инициативному поиску построения средств выполнения  предлагаемых  учителем заданий и  к пробе их применения;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сформированность</w:t>
      </w:r>
      <w:proofErr w:type="spellEnd"/>
      <w:r w:rsidRPr="00BB2C45">
        <w:rPr>
          <w:rFonts w:ascii="Times New Roman" w:hAnsi="Times New Roman"/>
          <w:sz w:val="24"/>
          <w:szCs w:val="24"/>
        </w:rPr>
        <w:t xml:space="preserve"> адекватной и автономной самооценки учебных  достижений;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освоенность  самоконтроля выполнения  отдельных действий: соотнесение средств, условий и результатов выполнения задания;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BB2C45">
        <w:rPr>
          <w:rFonts w:ascii="Times New Roman" w:hAnsi="Times New Roman"/>
          <w:sz w:val="24"/>
          <w:szCs w:val="24"/>
        </w:rPr>
        <w:t>общеклассная</w:t>
      </w:r>
      <w:proofErr w:type="spellEnd"/>
      <w:r w:rsidRPr="00BB2C45">
        <w:rPr>
          <w:rFonts w:ascii="Times New Roman" w:hAnsi="Times New Roman"/>
          <w:sz w:val="24"/>
          <w:szCs w:val="24"/>
        </w:rPr>
        <w:t xml:space="preserve">  дискуссия), так и в относительной автономии от учителя (групповая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желание  и умение  учиться, как способности человека обнаруживать, каких именно знаний и умений ему не </w:t>
      </w:r>
      <w:r w:rsidR="005E407B" w:rsidRPr="00BB2C45">
        <w:rPr>
          <w:rFonts w:ascii="Times New Roman" w:hAnsi="Times New Roman"/>
          <w:sz w:val="24"/>
          <w:szCs w:val="24"/>
        </w:rPr>
        <w:t xml:space="preserve">хватает </w:t>
      </w:r>
      <w:r w:rsidRPr="00BB2C45">
        <w:rPr>
          <w:rFonts w:ascii="Times New Roman" w:hAnsi="Times New Roman"/>
          <w:sz w:val="24"/>
          <w:szCs w:val="24"/>
        </w:rPr>
        <w:t xml:space="preserve">для решения поставленной задачи, находить недостающие знания и осваивать недостающие умения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Также основная  образовательная программа основного общего  образования разработана в соответствии  с   возрастными возможностями подросткового возраста, которые включают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появление новых требований к учебной деятельности самим подростком: обеспечение условий для его самооценки и самораскрытия, повышение значимости для уважаемых подростком  людей, для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появление новых форм обучения, в которых подросток смог бы реализовать свою активность, </w:t>
      </w:r>
      <w:proofErr w:type="spellStart"/>
      <w:r w:rsidRPr="00BB2C45">
        <w:rPr>
          <w:rFonts w:ascii="Times New Roman" w:hAnsi="Times New Roman"/>
          <w:sz w:val="24"/>
          <w:szCs w:val="24"/>
        </w:rPr>
        <w:t>деятельностный</w:t>
      </w:r>
      <w:proofErr w:type="spellEnd"/>
      <w:r w:rsidRPr="00BB2C45">
        <w:rPr>
          <w:rFonts w:ascii="Times New Roman" w:hAnsi="Times New Roman"/>
          <w:sz w:val="24"/>
          <w:szCs w:val="24"/>
        </w:rPr>
        <w:t xml:space="preserve"> характер мышления, тягу к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общение со сверстниками  как самостоятельной  сферы  жизни, в которой критически осмысляются нормы этого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пробуждение активного </w:t>
      </w:r>
      <w:proofErr w:type="spellStart"/>
      <w:r w:rsidRPr="00BB2C45">
        <w:rPr>
          <w:rFonts w:ascii="Times New Roman" w:hAnsi="Times New Roman"/>
          <w:sz w:val="24"/>
          <w:szCs w:val="24"/>
        </w:rPr>
        <w:t>взаимодействования</w:t>
      </w:r>
      <w:proofErr w:type="spellEnd"/>
      <w:r w:rsidRPr="00BB2C45">
        <w:rPr>
          <w:rFonts w:ascii="Times New Roman" w:hAnsi="Times New Roman"/>
          <w:sz w:val="24"/>
          <w:szCs w:val="24"/>
        </w:rPr>
        <w:t>, экспериментирования с миром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«отношения мира» к своему действию. Становление поведения  подростка  поведением для себя, осознание  себя как некое целое.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первый этап - 5-6 классы как образовательный переход от  младшего  школьного    к подростковому возрасту, обеспечивающий плавный и постепенный, без стрессовый переход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xml:space="preserve"> с одной ступени  образования на другую;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второй этап – 7-9 классы 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В основе  реализации основной образовательной программы лежит  </w:t>
      </w:r>
      <w:proofErr w:type="spellStart"/>
      <w:r w:rsidRPr="00BB2C45">
        <w:rPr>
          <w:rFonts w:ascii="Times New Roman" w:hAnsi="Times New Roman"/>
          <w:sz w:val="24"/>
          <w:szCs w:val="24"/>
        </w:rPr>
        <w:t>системно-деятельностный</w:t>
      </w:r>
      <w:proofErr w:type="spellEnd"/>
      <w:r w:rsidRPr="00BB2C45">
        <w:rPr>
          <w:rFonts w:ascii="Times New Roman" w:hAnsi="Times New Roman"/>
          <w:sz w:val="24"/>
          <w:szCs w:val="24"/>
        </w:rPr>
        <w:t xml:space="preserve"> подход, который  предполагает: </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ведущим в построении содержания учебных дисциплин задачный принцип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90CCB" w:rsidRPr="00BB2C45" w:rsidRDefault="00F90CCB" w:rsidP="00BB2C45">
      <w:pPr>
        <w:pStyle w:val="ac"/>
        <w:rPr>
          <w:rFonts w:ascii="Times New Roman" w:hAnsi="Times New Roman"/>
          <w:sz w:val="24"/>
          <w:szCs w:val="24"/>
        </w:rPr>
      </w:pP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формирование готовности к саморазвитию и непрерывному образованию;</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проектирование и конструирование социальной среды развития </w:t>
      </w:r>
      <w:proofErr w:type="gramStart"/>
      <w:r w:rsidR="000E0546" w:rsidRPr="00BB2C45">
        <w:rPr>
          <w:rFonts w:ascii="Times New Roman" w:hAnsi="Times New Roman"/>
          <w:sz w:val="24"/>
          <w:szCs w:val="24"/>
        </w:rPr>
        <w:t>обучающихся</w:t>
      </w:r>
      <w:proofErr w:type="gramEnd"/>
      <w:r w:rsidR="000E0546" w:rsidRPr="00BB2C45">
        <w:rPr>
          <w:rFonts w:ascii="Times New Roman" w:hAnsi="Times New Roman"/>
          <w:sz w:val="24"/>
          <w:szCs w:val="24"/>
        </w:rPr>
        <w:t xml:space="preserve">  в системе образования;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активную учебно-познавательную деятельность </w:t>
      </w:r>
      <w:proofErr w:type="gramStart"/>
      <w:r w:rsidR="000E0546" w:rsidRPr="00BB2C45">
        <w:rPr>
          <w:rFonts w:ascii="Times New Roman" w:hAnsi="Times New Roman"/>
          <w:sz w:val="24"/>
          <w:szCs w:val="24"/>
        </w:rPr>
        <w:t>обучающихся</w:t>
      </w:r>
      <w:proofErr w:type="gramEnd"/>
      <w:r w:rsidR="000E0546" w:rsidRPr="00BB2C45">
        <w:rPr>
          <w:rFonts w:ascii="Times New Roman" w:hAnsi="Times New Roman"/>
          <w:sz w:val="24"/>
          <w:szCs w:val="24"/>
        </w:rPr>
        <w:t>;</w:t>
      </w:r>
    </w:p>
    <w:p w:rsidR="00DD7673"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Реализация ООП основной ступени общего образования   осуществляется в следующих видах деятельности подростков:</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индивидуальной учебной деятельности при осуществлении индивидуальных образовательных маршрутов (программ);</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совместной распределенной проектной деятельности, ориентированной на получение социально значимого продукта;</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деятельности управления системными объектами (техническими объектами, группами людей);</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творческой деятельности (художественной, технической и др. видах деятельности);</w:t>
      </w:r>
    </w:p>
    <w:p w:rsidR="000E0546" w:rsidRPr="00BB2C45" w:rsidRDefault="00DD767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спортивной деятельности, направленной на построение образа себя, </w:t>
      </w:r>
      <w:proofErr w:type="spellStart"/>
      <w:r w:rsidR="000E0546" w:rsidRPr="00BB2C45">
        <w:rPr>
          <w:rFonts w:ascii="Times New Roman" w:hAnsi="Times New Roman"/>
          <w:sz w:val="24"/>
          <w:szCs w:val="24"/>
        </w:rPr>
        <w:t>самоизменение</w:t>
      </w:r>
      <w:proofErr w:type="spellEnd"/>
      <w:r w:rsidR="000E0546"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Конкретные виды деятельности подростков, которые реализуются в образовательном учреждении, определяются самим образовательным учреждением совместно с заинтересованными другими участниками  образовательного процесса.</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Основная образовательная программа основного общего  образования  является программой  действий всех участников  образовательного  процесса</w:t>
      </w:r>
      <w:r w:rsidR="00DD7673" w:rsidRPr="00BB2C45">
        <w:rPr>
          <w:rFonts w:ascii="Times New Roman" w:hAnsi="Times New Roman"/>
          <w:sz w:val="24"/>
          <w:szCs w:val="24"/>
        </w:rPr>
        <w:t xml:space="preserve">, </w:t>
      </w:r>
      <w:r w:rsidRPr="00BB2C45">
        <w:rPr>
          <w:rFonts w:ascii="Times New Roman" w:hAnsi="Times New Roman"/>
          <w:sz w:val="24"/>
          <w:szCs w:val="24"/>
        </w:rPr>
        <w:t xml:space="preserve"> по достижению запланированных данной  программой  результатов и предусматривает: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достижение планируемых результатов освоения основной образовательной программы основного общего образования всеми </w:t>
      </w:r>
      <w:proofErr w:type="gramStart"/>
      <w:r w:rsidRPr="00BB2C45">
        <w:rPr>
          <w:rFonts w:ascii="Times New Roman" w:hAnsi="Times New Roman"/>
          <w:sz w:val="24"/>
          <w:szCs w:val="24"/>
        </w:rPr>
        <w:t>обучающимся</w:t>
      </w:r>
      <w:proofErr w:type="gramEnd"/>
      <w:r w:rsidRPr="00BB2C45">
        <w:rPr>
          <w:rFonts w:ascii="Times New Roman" w:hAnsi="Times New Roman"/>
          <w:sz w:val="24"/>
          <w:szCs w:val="24"/>
        </w:rPr>
        <w:t>, в том числе обучающимися с ограниченными возможностями здоровья и инвалидами;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овладение обучающимися ключевыми компетенциями, составляющими основу дальнейшего успешного образования  и ориентации в мире профессий;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формирование социальных ценностей обучающихся, основ  их гражданской идентичности и социально-профессиональных ориентаций;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 и </w:t>
      </w:r>
      <w:proofErr w:type="spellStart"/>
      <w:r w:rsidRPr="00BB2C45">
        <w:rPr>
          <w:rFonts w:ascii="Times New Roman" w:hAnsi="Times New Roman"/>
          <w:sz w:val="24"/>
          <w:szCs w:val="24"/>
        </w:rPr>
        <w:t>тьюторов</w:t>
      </w:r>
      <w:proofErr w:type="spellEnd"/>
      <w:r w:rsidRPr="00BB2C45">
        <w:rPr>
          <w:rFonts w:ascii="Times New Roman" w:hAnsi="Times New Roman"/>
          <w:sz w:val="24"/>
          <w:szCs w:val="24"/>
        </w:rPr>
        <w:t>;</w:t>
      </w:r>
    </w:p>
    <w:p w:rsidR="00C8371C"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включение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xml:space="preserve"> опыта самостоятельной образовательной, общественной, проектно-исследовательской и художественной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формирование у обучающихся навыков безопасного поведения на дорогах;</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использование в образовательном процессе современных образовательных технологий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типа;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Целевой раздел</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Пояснительная записка</w:t>
      </w:r>
    </w:p>
    <w:p w:rsidR="000E0546" w:rsidRPr="00BB2C45" w:rsidRDefault="00C8371C" w:rsidP="00BB2C45">
      <w:pPr>
        <w:pStyle w:val="ac"/>
        <w:rPr>
          <w:rFonts w:ascii="Times New Roman" w:hAnsi="Times New Roman"/>
          <w:sz w:val="24"/>
          <w:szCs w:val="24"/>
        </w:rPr>
      </w:pPr>
      <w:r w:rsidRPr="00BB2C45">
        <w:rPr>
          <w:rFonts w:ascii="Times New Roman" w:hAnsi="Times New Roman"/>
          <w:sz w:val="24"/>
          <w:szCs w:val="24"/>
        </w:rPr>
        <w:t>Муниципальное казенное</w:t>
      </w:r>
      <w:r w:rsidR="000E0546" w:rsidRPr="00BB2C45">
        <w:rPr>
          <w:rFonts w:ascii="Times New Roman" w:hAnsi="Times New Roman"/>
          <w:sz w:val="24"/>
          <w:szCs w:val="24"/>
        </w:rPr>
        <w:t xml:space="preserve"> общеоб</w:t>
      </w:r>
      <w:r w:rsidRPr="00BB2C45">
        <w:rPr>
          <w:rFonts w:ascii="Times New Roman" w:hAnsi="Times New Roman"/>
          <w:sz w:val="24"/>
          <w:szCs w:val="24"/>
        </w:rPr>
        <w:t>разовательное</w:t>
      </w:r>
      <w:r w:rsidR="00BC4EE8">
        <w:rPr>
          <w:rFonts w:ascii="Times New Roman" w:hAnsi="Times New Roman"/>
          <w:sz w:val="24"/>
          <w:szCs w:val="24"/>
        </w:rPr>
        <w:t xml:space="preserve"> учреждение « </w:t>
      </w:r>
      <w:proofErr w:type="spellStart"/>
      <w:r w:rsidR="00BC4EE8">
        <w:rPr>
          <w:rFonts w:ascii="Times New Roman" w:hAnsi="Times New Roman"/>
          <w:sz w:val="24"/>
          <w:szCs w:val="24"/>
        </w:rPr>
        <w:t>Гелинбатанская</w:t>
      </w:r>
      <w:proofErr w:type="spellEnd"/>
      <w:r w:rsidR="00BC4EE8">
        <w:rPr>
          <w:rFonts w:ascii="Times New Roman" w:hAnsi="Times New Roman"/>
          <w:sz w:val="24"/>
          <w:szCs w:val="24"/>
        </w:rPr>
        <w:t xml:space="preserve"> СОШ »  </w:t>
      </w:r>
      <w:r w:rsidR="000E0546" w:rsidRPr="00BB2C45">
        <w:rPr>
          <w:rFonts w:ascii="Times New Roman" w:hAnsi="Times New Roman"/>
          <w:sz w:val="24"/>
          <w:szCs w:val="24"/>
        </w:rPr>
        <w:t>фун</w:t>
      </w:r>
      <w:r w:rsidR="00BC4EE8">
        <w:rPr>
          <w:rFonts w:ascii="Times New Roman" w:hAnsi="Times New Roman"/>
          <w:sz w:val="24"/>
          <w:szCs w:val="24"/>
        </w:rPr>
        <w:t>кционирует  с 197</w:t>
      </w:r>
      <w:r w:rsidR="00FE0490">
        <w:rPr>
          <w:rFonts w:ascii="Times New Roman" w:hAnsi="Times New Roman"/>
          <w:sz w:val="24"/>
          <w:szCs w:val="24"/>
        </w:rPr>
        <w:t>6</w:t>
      </w:r>
      <w:r w:rsidR="00C948B8" w:rsidRPr="00BB2C45">
        <w:rPr>
          <w:rFonts w:ascii="Times New Roman" w:hAnsi="Times New Roman"/>
          <w:sz w:val="24"/>
          <w:szCs w:val="24"/>
        </w:rPr>
        <w:t xml:space="preserve">  </w:t>
      </w:r>
      <w:r w:rsidR="00BC4EE8">
        <w:rPr>
          <w:rFonts w:ascii="Times New Roman" w:hAnsi="Times New Roman"/>
          <w:sz w:val="24"/>
          <w:szCs w:val="24"/>
        </w:rPr>
        <w:t xml:space="preserve">года. МКОУ « </w:t>
      </w:r>
      <w:proofErr w:type="spellStart"/>
      <w:r w:rsidR="00BC4EE8">
        <w:rPr>
          <w:rFonts w:ascii="Times New Roman" w:hAnsi="Times New Roman"/>
          <w:sz w:val="24"/>
          <w:szCs w:val="24"/>
        </w:rPr>
        <w:t>Гелинбатанская</w:t>
      </w:r>
      <w:proofErr w:type="spellEnd"/>
      <w:r w:rsidR="00BC4EE8">
        <w:rPr>
          <w:rFonts w:ascii="Times New Roman" w:hAnsi="Times New Roman"/>
          <w:sz w:val="24"/>
          <w:szCs w:val="24"/>
        </w:rPr>
        <w:t xml:space="preserve"> СОШ </w:t>
      </w:r>
      <w:r w:rsidR="00C948B8" w:rsidRPr="00BB2C45">
        <w:rPr>
          <w:rFonts w:ascii="Times New Roman" w:hAnsi="Times New Roman"/>
          <w:sz w:val="24"/>
          <w:szCs w:val="24"/>
        </w:rPr>
        <w:t xml:space="preserve">» </w:t>
      </w:r>
      <w:r w:rsidR="000E0546" w:rsidRPr="00BB2C45">
        <w:rPr>
          <w:rFonts w:ascii="Times New Roman" w:hAnsi="Times New Roman"/>
          <w:sz w:val="24"/>
          <w:szCs w:val="24"/>
        </w:rPr>
        <w:t xml:space="preserve"> является общеобразовательным учреждением, реализующим общеобразовательные программы начального общего, основного общего и среднего (полного</w:t>
      </w:r>
      <w:r w:rsidR="00C948B8" w:rsidRPr="00BB2C45">
        <w:rPr>
          <w:rFonts w:ascii="Times New Roman" w:hAnsi="Times New Roman"/>
          <w:sz w:val="24"/>
          <w:szCs w:val="24"/>
        </w:rPr>
        <w:t>)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свя</w:t>
      </w:r>
      <w:r w:rsidR="00C948B8" w:rsidRPr="00BB2C45">
        <w:rPr>
          <w:rFonts w:ascii="Times New Roman" w:hAnsi="Times New Roman"/>
          <w:sz w:val="24"/>
          <w:szCs w:val="24"/>
        </w:rPr>
        <w:t>зи с введением  ФГО</w:t>
      </w:r>
      <w:r w:rsidR="00BC4EE8">
        <w:rPr>
          <w:rFonts w:ascii="Times New Roman" w:hAnsi="Times New Roman"/>
          <w:sz w:val="24"/>
          <w:szCs w:val="24"/>
        </w:rPr>
        <w:t xml:space="preserve">С ООО МКОУ « </w:t>
      </w:r>
      <w:proofErr w:type="spellStart"/>
      <w:r w:rsidR="00BC4EE8">
        <w:rPr>
          <w:rFonts w:ascii="Times New Roman" w:hAnsi="Times New Roman"/>
          <w:sz w:val="24"/>
          <w:szCs w:val="24"/>
        </w:rPr>
        <w:t>Гелинбатанская</w:t>
      </w:r>
      <w:proofErr w:type="spellEnd"/>
      <w:r w:rsidR="00BC4EE8">
        <w:rPr>
          <w:rFonts w:ascii="Times New Roman" w:hAnsi="Times New Roman"/>
          <w:sz w:val="24"/>
          <w:szCs w:val="24"/>
        </w:rPr>
        <w:t xml:space="preserve"> СОШ </w:t>
      </w:r>
      <w:r w:rsidR="00C948B8" w:rsidRPr="00BB2C45">
        <w:rPr>
          <w:rFonts w:ascii="Times New Roman" w:hAnsi="Times New Roman"/>
          <w:sz w:val="24"/>
          <w:szCs w:val="24"/>
        </w:rPr>
        <w:t>» в 2015 году начнет</w:t>
      </w:r>
      <w:r w:rsidRPr="00BB2C45">
        <w:rPr>
          <w:rFonts w:ascii="Times New Roman" w:hAnsi="Times New Roman"/>
          <w:sz w:val="24"/>
          <w:szCs w:val="24"/>
        </w:rPr>
        <w:t xml:space="preserve"> реализовывать основную образовательную программу основного общего образования (далее –  ООП ООО), содержащую, в соответствии с требованиями Стандарта, три раздела: целевой, содержательный и организационный.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программы отдельных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программу духовно-нравственного развития, воспитания и социализации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учебный план основного общего образования в единстве урочной, внеурочной и внешкольной деятельности;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систему условий реализации основной образовательной программы в соответствии с требованиями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 мере введения ФГОС в последующие годы  в 6, 7, 8, 9 классах данная программа будет корректироваться и дополняться.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Цель: создание образовательной среды, обеспечивающей формирование ключевых компетентностей, социализацию и нравственное поведение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достижения цели необходимо решение следующих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обеспечить соответствие основной образовательной программы требованиям Стандарта;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создать условия для поддержки и развития интеллектуальных и творческих способностей обучающихся, развития духовно-нравственных качеств лицеистов.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основе реализации данной программы лежит </w:t>
      </w:r>
      <w:proofErr w:type="spellStart"/>
      <w:r w:rsidRPr="00BB2C45">
        <w:rPr>
          <w:rFonts w:ascii="Times New Roman" w:hAnsi="Times New Roman"/>
          <w:sz w:val="24"/>
          <w:szCs w:val="24"/>
        </w:rPr>
        <w:t>системно-деятельностный</w:t>
      </w:r>
      <w:proofErr w:type="spellEnd"/>
      <w:r w:rsidRPr="00BB2C45">
        <w:rPr>
          <w:rFonts w:ascii="Times New Roman" w:hAnsi="Times New Roman"/>
          <w:sz w:val="24"/>
          <w:szCs w:val="24"/>
        </w:rPr>
        <w:t xml:space="preserve"> подход, который предполагает: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BB2C45">
        <w:rPr>
          <w:rFonts w:ascii="Times New Roman" w:hAnsi="Times New Roman"/>
          <w:sz w:val="24"/>
          <w:szCs w:val="24"/>
        </w:rPr>
        <w:t>поликонфессионального</w:t>
      </w:r>
      <w:proofErr w:type="spellEnd"/>
      <w:r w:rsidRPr="00BB2C45">
        <w:rPr>
          <w:rFonts w:ascii="Times New Roman" w:hAnsi="Times New Roman"/>
          <w:sz w:val="24"/>
          <w:szCs w:val="24"/>
        </w:rPr>
        <w:t xml:space="preserve"> состава;</w:t>
      </w:r>
    </w:p>
    <w:p w:rsidR="00292343"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Образовательная программа формируется с учётом психолого-педагогических особенностей развития детей 11—15 лет, связанных:</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BB2C45">
        <w:rPr>
          <w:rFonts w:ascii="Times New Roman" w:hAnsi="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BB2C45">
        <w:rPr>
          <w:rFonts w:ascii="Times New Roman" w:hAnsi="Times New Roman"/>
          <w:sz w:val="24"/>
          <w:szCs w:val="24"/>
        </w:rPr>
        <w:t>временнóй</w:t>
      </w:r>
      <w:proofErr w:type="spellEnd"/>
      <w:r w:rsidRPr="00BB2C45">
        <w:rPr>
          <w:rFonts w:ascii="Times New Roman" w:hAnsi="Times New Roman"/>
          <w:sz w:val="24"/>
          <w:szCs w:val="24"/>
        </w:rPr>
        <w:t xml:space="preserve"> перспективе;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BB2C45">
        <w:rPr>
          <w:rFonts w:ascii="Times New Roman" w:hAnsi="Times New Roman"/>
          <w:sz w:val="24"/>
          <w:szCs w:val="24"/>
        </w:rPr>
        <w:t>отношениях</w:t>
      </w:r>
      <w:proofErr w:type="gramEnd"/>
      <w:r w:rsidRPr="00BB2C45">
        <w:rPr>
          <w:rFonts w:ascii="Times New Roman" w:hAnsi="Times New Roman"/>
          <w:sz w:val="24"/>
          <w:szCs w:val="24"/>
        </w:rPr>
        <w:t xml:space="preserve"> обучающихся с учителем и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BB2C45">
        <w:rPr>
          <w:rFonts w:ascii="Times New Roman" w:hAnsi="Times New Roman"/>
          <w:sz w:val="24"/>
          <w:szCs w:val="24"/>
        </w:rPr>
        <w:t>от</w:t>
      </w:r>
      <w:proofErr w:type="gramEnd"/>
      <w:r w:rsidRPr="00BB2C45">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программа направлена на удовлетворение потребностей: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учащихся — в программах обучения, направленных на развитие познавательных и творческих возможностей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(«Наша новая школа»).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Планируемые результаты освоения </w:t>
      </w:r>
      <w:proofErr w:type="gramStart"/>
      <w:r w:rsidRPr="00BB2C45">
        <w:rPr>
          <w:rFonts w:ascii="Times New Roman" w:hAnsi="Times New Roman"/>
          <w:sz w:val="24"/>
          <w:szCs w:val="24"/>
        </w:rPr>
        <w:t>обучающимися</w:t>
      </w:r>
      <w:proofErr w:type="gramEnd"/>
      <w:r w:rsidRPr="00BB2C45">
        <w:rPr>
          <w:rFonts w:ascii="Times New Roman" w:hAnsi="Times New Roman"/>
          <w:sz w:val="24"/>
          <w:szCs w:val="24"/>
        </w:rPr>
        <w:t xml:space="preserve"> основной образовательной программы основного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общее образование связано с двумя важными  этапами в становлении личности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В связи с этим в проектировании и реализации ООП  выделяются два связанных между собой этапаобразования.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Первый этап (5-6 класс,10-12 лет) имеет переходный характер. Он ориентирован на то, чтобымаксимально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Для достижения этой цели  необходимо решать  ряд основных  педагогических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Важно:                                  </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помочь каждому  учащемуся определить границы своей «взрослости»;</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создать в совместной  деятельности учащихся и учителя возможные образовательные пространства для решения задач развития младших  подростков;</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не разрушить  учебную мотивацию в критический возрастной период.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Для решения поставленных задач на данном этапе образования необходимо организовать работупедагогического коллектива по следующим трем  основным направлениям:</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адекватных, переходных форм и содержания образовательного процесса;</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поиск современных организационных форм взаимодействия педагогов начальной и основной школы;</w:t>
      </w:r>
    </w:p>
    <w:p w:rsidR="000E0546" w:rsidRPr="00BB2C45" w:rsidRDefault="00292343"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результате реализации ООП на переходном этапе (5-6 классы) планируется получить следующийобразовательный  результат: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предметных  результатах: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действовать освоенными культурными предметными способами и средствами действия в начальной школе в различных учебных и практических  ситуациях;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обобщение знаний, полученных на  первой ступени обучения, из позиции «учителя» через разновозрастное сотрудничество с младшими школьниками.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общий результат: наличие  инициативного, самостоятельного  действия с учебным материалом.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Данные образовательные результаты  проверяются и </w:t>
      </w:r>
      <w:proofErr w:type="spellStart"/>
      <w:r w:rsidRPr="00BB2C45">
        <w:rPr>
          <w:rFonts w:ascii="Times New Roman" w:hAnsi="Times New Roman"/>
          <w:sz w:val="24"/>
          <w:szCs w:val="24"/>
        </w:rPr>
        <w:t>оценениваются</w:t>
      </w:r>
      <w:proofErr w:type="spellEnd"/>
      <w:r w:rsidRPr="00BB2C45">
        <w:rPr>
          <w:rFonts w:ascii="Times New Roman" w:hAnsi="Times New Roman"/>
          <w:sz w:val="24"/>
          <w:szCs w:val="24"/>
        </w:rPr>
        <w:t xml:space="preserve"> образовательным учреждением самостоятельно двумя способами: через  разработку контрольно-измерительных материалов, в которых  известные из начальной школы  культурные предметные способы и средства действия задаются  обучающимся в новых, нестандартных ситуациях и через экспертную оценку взрослого в ходе встроенного  наблюдения  в урочных и внеурочных формах  разных  видов деятельности обучающихся.</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учащихся, в развитие их способностей (приводятся в пояснительных записках к планируемым результатам по каждой учебной или междисциплинарной программе).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ФГОС ООО основным объектом оценки результатов образования, ее содержательной и </w:t>
      </w:r>
      <w:proofErr w:type="spellStart"/>
      <w:r w:rsidRPr="00BB2C45">
        <w:rPr>
          <w:rFonts w:ascii="Times New Roman" w:hAnsi="Times New Roman"/>
          <w:sz w:val="24"/>
          <w:szCs w:val="24"/>
        </w:rPr>
        <w:t>критериальной</w:t>
      </w:r>
      <w:proofErr w:type="spellEnd"/>
      <w:r w:rsidRPr="00BB2C45">
        <w:rPr>
          <w:rFonts w:ascii="Times New Roman" w:hAnsi="Times New Roman"/>
          <w:sz w:val="24"/>
          <w:szCs w:val="24"/>
        </w:rPr>
        <w:t xml:space="preserve">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w:t>
      </w:r>
      <w:proofErr w:type="spellStart"/>
      <w:r w:rsidRPr="00BB2C45">
        <w:rPr>
          <w:rFonts w:ascii="Times New Roman" w:hAnsi="Times New Roman"/>
          <w:sz w:val="24"/>
          <w:szCs w:val="24"/>
        </w:rPr>
        <w:t>внутришкольного</w:t>
      </w:r>
      <w:proofErr w:type="spellEnd"/>
      <w:r w:rsidRPr="00BB2C45">
        <w:rPr>
          <w:rFonts w:ascii="Times New Roman" w:hAnsi="Times New Roman"/>
          <w:sz w:val="24"/>
          <w:szCs w:val="24"/>
        </w:rPr>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освоения образовательной программы основного общего образования, необходимых для продолжения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BB2C45">
        <w:rPr>
          <w:rFonts w:ascii="Times New Roman" w:hAnsi="Times New Roman"/>
          <w:sz w:val="24"/>
          <w:szCs w:val="24"/>
        </w:rPr>
        <w:t>неперсонифицированной</w:t>
      </w:r>
      <w:proofErr w:type="spellEnd"/>
      <w:r w:rsidRPr="00BB2C45">
        <w:rPr>
          <w:rFonts w:ascii="Times New Roman" w:hAnsi="Times New Roman"/>
          <w:sz w:val="24"/>
          <w:szCs w:val="24"/>
        </w:rPr>
        <w:t xml:space="preserve"> (анонимной) информации о достигаемых </w:t>
      </w:r>
      <w:proofErr w:type="gramStart"/>
      <w:r w:rsidRPr="00BB2C45">
        <w:rPr>
          <w:rFonts w:ascii="Times New Roman" w:hAnsi="Times New Roman"/>
          <w:sz w:val="24"/>
          <w:szCs w:val="24"/>
        </w:rPr>
        <w:t>обучающимися</w:t>
      </w:r>
      <w:proofErr w:type="gramEnd"/>
      <w:r w:rsidRPr="00BB2C45">
        <w:rPr>
          <w:rFonts w:ascii="Times New Roman" w:hAnsi="Times New Roman"/>
          <w:sz w:val="24"/>
          <w:szCs w:val="24"/>
        </w:rPr>
        <w:t xml:space="preserve"> образовательных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Стандарт устанавливает требования к результатам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освоивших основную образовательную программу основногообщего образования:</w:t>
      </w:r>
    </w:p>
    <w:p w:rsidR="000E0546" w:rsidRPr="00BB2C45" w:rsidRDefault="00292343" w:rsidP="00BB2C45">
      <w:pPr>
        <w:pStyle w:val="ac"/>
        <w:rPr>
          <w:rFonts w:ascii="Times New Roman" w:hAnsi="Times New Roman"/>
          <w:sz w:val="24"/>
          <w:szCs w:val="24"/>
        </w:rPr>
      </w:pPr>
      <w:proofErr w:type="gramStart"/>
      <w:r w:rsidRPr="00BB2C45">
        <w:rPr>
          <w:rFonts w:ascii="Times New Roman" w:hAnsi="Times New Roman"/>
          <w:sz w:val="24"/>
          <w:szCs w:val="24"/>
        </w:rPr>
        <w:t xml:space="preserve">О </w:t>
      </w:r>
      <w:r w:rsidR="000E0546" w:rsidRPr="00BB2C45">
        <w:rPr>
          <w:rFonts w:ascii="Times New Roman" w:hAnsi="Times New Roman"/>
          <w:sz w:val="24"/>
          <w:szCs w:val="24"/>
        </w:rPr>
        <w:t xml:space="preserve"> личностным, включающим готовность и способность обучающихся к саморазвитию, </w:t>
      </w:r>
      <w:proofErr w:type="spellStart"/>
      <w:r w:rsidR="000E0546" w:rsidRPr="00BB2C45">
        <w:rPr>
          <w:rFonts w:ascii="Times New Roman" w:hAnsi="Times New Roman"/>
          <w:sz w:val="24"/>
          <w:szCs w:val="24"/>
        </w:rPr>
        <w:t>сформированность</w:t>
      </w:r>
      <w:proofErr w:type="spellEnd"/>
      <w:r w:rsidR="000E0546" w:rsidRPr="00BB2C45">
        <w:rPr>
          <w:rFonts w:ascii="Times New Roman" w:hAnsi="Times New Roman"/>
          <w:sz w:val="24"/>
          <w:szCs w:val="24"/>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000E0546" w:rsidRPr="00BB2C45">
        <w:rPr>
          <w:rFonts w:ascii="Times New Roman" w:hAnsi="Times New Roman"/>
          <w:sz w:val="24"/>
          <w:szCs w:val="24"/>
        </w:rPr>
        <w:t>сформированность</w:t>
      </w:r>
      <w:proofErr w:type="spellEnd"/>
      <w:r w:rsidR="000E0546" w:rsidRPr="00BB2C45">
        <w:rPr>
          <w:rFonts w:ascii="Times New Roman" w:hAnsi="Times New Roman"/>
          <w:sz w:val="24"/>
          <w:szCs w:val="24"/>
        </w:rPr>
        <w:t xml:space="preserve"> основ гражданской идентичности;</w:t>
      </w:r>
      <w:proofErr w:type="gramEnd"/>
    </w:p>
    <w:p w:rsidR="000E0546" w:rsidRPr="00BB2C45" w:rsidRDefault="00292343" w:rsidP="00BB2C45">
      <w:pPr>
        <w:pStyle w:val="ac"/>
        <w:rPr>
          <w:rFonts w:ascii="Times New Roman" w:hAnsi="Times New Roman"/>
          <w:sz w:val="24"/>
          <w:szCs w:val="24"/>
        </w:rPr>
      </w:pPr>
      <w:proofErr w:type="spellStart"/>
      <w:r w:rsidRPr="00BB2C45">
        <w:rPr>
          <w:rFonts w:ascii="Times New Roman" w:hAnsi="Times New Roman"/>
          <w:sz w:val="24"/>
          <w:szCs w:val="24"/>
        </w:rPr>
        <w:t>О</w:t>
      </w:r>
      <w:r w:rsidR="000E0546" w:rsidRPr="00BB2C45">
        <w:rPr>
          <w:rFonts w:ascii="Times New Roman" w:hAnsi="Times New Roman"/>
          <w:sz w:val="24"/>
          <w:szCs w:val="24"/>
        </w:rPr>
        <w:t>метапредметным</w:t>
      </w:r>
      <w:proofErr w:type="spellEnd"/>
      <w:r w:rsidR="000E0546" w:rsidRPr="00BB2C45">
        <w:rPr>
          <w:rFonts w:ascii="Times New Roman" w:hAnsi="Times New Roman"/>
          <w:sz w:val="24"/>
          <w:szCs w:val="24"/>
        </w:rPr>
        <w:t xml:space="preserve">, </w:t>
      </w:r>
      <w:proofErr w:type="gramStart"/>
      <w:r w:rsidR="000E0546" w:rsidRPr="00BB2C45">
        <w:rPr>
          <w:rFonts w:ascii="Times New Roman" w:hAnsi="Times New Roman"/>
          <w:sz w:val="24"/>
          <w:szCs w:val="24"/>
        </w:rPr>
        <w:t>включающим</w:t>
      </w:r>
      <w:proofErr w:type="gramEnd"/>
      <w:r w:rsidR="000E0546" w:rsidRPr="00BB2C45">
        <w:rPr>
          <w:rFonts w:ascii="Times New Roman" w:hAnsi="Times New Roman"/>
          <w:sz w:val="24"/>
          <w:szCs w:val="24"/>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000E0546" w:rsidRPr="00BB2C45">
        <w:rPr>
          <w:rFonts w:ascii="Times New Roman" w:hAnsi="Times New Roman"/>
          <w:sz w:val="24"/>
          <w:szCs w:val="24"/>
        </w:rPr>
        <w:t>межпредметные</w:t>
      </w:r>
      <w:proofErr w:type="spellEnd"/>
      <w:r w:rsidR="000E0546" w:rsidRPr="00BB2C45">
        <w:rPr>
          <w:rFonts w:ascii="Times New Roman" w:hAnsi="Times New Roman"/>
          <w:sz w:val="24"/>
          <w:szCs w:val="24"/>
        </w:rPr>
        <w:t xml:space="preserve"> понятия;</w:t>
      </w:r>
    </w:p>
    <w:p w:rsidR="000E0546" w:rsidRPr="00BB2C45" w:rsidRDefault="00292343" w:rsidP="00BB2C45">
      <w:pPr>
        <w:pStyle w:val="ac"/>
        <w:rPr>
          <w:rFonts w:ascii="Times New Roman" w:hAnsi="Times New Roman"/>
          <w:sz w:val="24"/>
          <w:szCs w:val="24"/>
        </w:rPr>
      </w:pPr>
      <w:proofErr w:type="gramStart"/>
      <w:r w:rsidRPr="00BB2C45">
        <w:rPr>
          <w:rFonts w:ascii="Times New Roman" w:hAnsi="Times New Roman"/>
          <w:sz w:val="24"/>
          <w:szCs w:val="24"/>
        </w:rPr>
        <w:t>О</w:t>
      </w:r>
      <w:r w:rsidR="000E0546" w:rsidRPr="00BB2C45">
        <w:rPr>
          <w:rFonts w:ascii="Times New Roman" w:hAnsi="Times New Roman"/>
          <w:sz w:val="24"/>
          <w:szCs w:val="24"/>
        </w:rPr>
        <w:t xml:space="preserve">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личностные формируются через универсальные учебные действия;</w:t>
      </w:r>
      <w:proofErr w:type="gramEnd"/>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 через внеурочную деятельность;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предметные</w:t>
      </w:r>
      <w:proofErr w:type="gramEnd"/>
      <w:r w:rsidRPr="00BB2C45">
        <w:rPr>
          <w:rFonts w:ascii="Times New Roman" w:hAnsi="Times New Roman"/>
          <w:sz w:val="24"/>
          <w:szCs w:val="24"/>
        </w:rPr>
        <w:t xml:space="preserve"> – через урочную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2) формирование ответственного отношения к учению, готовности и </w:t>
      </w:r>
      <w:proofErr w:type="gramStart"/>
      <w:r w:rsidRPr="00BB2C45">
        <w:rPr>
          <w:rFonts w:ascii="Times New Roman" w:hAnsi="Times New Roman"/>
          <w:sz w:val="24"/>
          <w:szCs w:val="24"/>
        </w:rPr>
        <w:t>способности</w:t>
      </w:r>
      <w:proofErr w:type="gramEnd"/>
      <w:r w:rsidRPr="00BB2C45">
        <w:rPr>
          <w:rFonts w:ascii="Times New Roman" w:hAnsi="Times New Roman"/>
          <w:sz w:val="24"/>
          <w:szCs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плавный, мягкий и </w:t>
      </w:r>
      <w:proofErr w:type="spellStart"/>
      <w:r w:rsidRPr="00BB2C45">
        <w:rPr>
          <w:rFonts w:ascii="Times New Roman" w:hAnsi="Times New Roman"/>
          <w:sz w:val="24"/>
          <w:szCs w:val="24"/>
        </w:rPr>
        <w:t>нетравматичный</w:t>
      </w:r>
      <w:proofErr w:type="spellEnd"/>
      <w:r w:rsidRPr="00BB2C45">
        <w:rPr>
          <w:rFonts w:ascii="Times New Roman" w:hAnsi="Times New Roman"/>
          <w:sz w:val="24"/>
          <w:szCs w:val="24"/>
        </w:rPr>
        <w:t xml:space="preserve"> переход школьников с </w:t>
      </w:r>
      <w:proofErr w:type="gramStart"/>
      <w:r w:rsidRPr="00BB2C45">
        <w:rPr>
          <w:rFonts w:ascii="Times New Roman" w:hAnsi="Times New Roman"/>
          <w:sz w:val="24"/>
          <w:szCs w:val="24"/>
        </w:rPr>
        <w:t>начальной</w:t>
      </w:r>
      <w:proofErr w:type="gramEnd"/>
      <w:r w:rsidRPr="00BB2C45">
        <w:rPr>
          <w:rFonts w:ascii="Times New Roman" w:hAnsi="Times New Roman"/>
          <w:sz w:val="24"/>
          <w:szCs w:val="24"/>
        </w:rPr>
        <w:t xml:space="preserve"> на основную ступень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B2C45">
        <w:rPr>
          <w:rFonts w:ascii="Times New Roman" w:hAnsi="Times New Roman"/>
          <w:sz w:val="24"/>
          <w:szCs w:val="24"/>
        </w:rPr>
        <w:t>фокус-группы</w:t>
      </w:r>
      <w:proofErr w:type="gramEnd"/>
      <w:r w:rsidRPr="00BB2C45">
        <w:rPr>
          <w:rFonts w:ascii="Times New Roman" w:hAnsi="Times New Roman"/>
          <w:sz w:val="24"/>
          <w:szCs w:val="24"/>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результаты освоения основной образовательной программы основного общего образования должны отражать: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1) </w:t>
      </w:r>
      <w:proofErr w:type="spellStart"/>
      <w:r w:rsidRPr="00BB2C45">
        <w:rPr>
          <w:rFonts w:ascii="Times New Roman" w:hAnsi="Times New Roman"/>
          <w:sz w:val="24"/>
          <w:szCs w:val="24"/>
        </w:rPr>
        <w:t>сформированность</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целеполагания</w:t>
      </w:r>
      <w:proofErr w:type="spellEnd"/>
      <w:r w:rsidRPr="00BB2C45">
        <w:rPr>
          <w:rFonts w:ascii="Times New Roman" w:hAnsi="Times New Roman"/>
          <w:sz w:val="24"/>
          <w:szCs w:val="24"/>
        </w:rPr>
        <w:t xml:space="preserve">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w:t>
      </w:r>
      <w:proofErr w:type="gramStart"/>
      <w:r w:rsidRPr="00BB2C45">
        <w:rPr>
          <w:rFonts w:ascii="Times New Roman" w:hAnsi="Times New Roman"/>
          <w:sz w:val="24"/>
          <w:szCs w:val="24"/>
        </w:rPr>
        <w:t>действия</w:t>
      </w:r>
      <w:proofErr w:type="gramEnd"/>
      <w:r w:rsidRPr="00BB2C45">
        <w:rPr>
          <w:rFonts w:ascii="Times New Roman" w:hAnsi="Times New Roman"/>
          <w:sz w:val="24"/>
          <w:szCs w:val="24"/>
        </w:rPr>
        <w:t xml:space="preserve"> как в конце действия, так и по ходу его реализации;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5) овладение основами волевой </w:t>
      </w:r>
      <w:proofErr w:type="spellStart"/>
      <w:r w:rsidRPr="00BB2C45">
        <w:rPr>
          <w:rFonts w:ascii="Times New Roman" w:hAnsi="Times New Roman"/>
          <w:sz w:val="24"/>
          <w:szCs w:val="24"/>
        </w:rPr>
        <w:t>саморегуляции</w:t>
      </w:r>
      <w:proofErr w:type="spellEnd"/>
      <w:r w:rsidRPr="00BB2C45">
        <w:rPr>
          <w:rFonts w:ascii="Times New Roman" w:hAnsi="Times New Roman"/>
          <w:sz w:val="24"/>
          <w:szCs w:val="24"/>
        </w:rPr>
        <w:t xml:space="preserve">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сравнения, </w:t>
      </w:r>
      <w:proofErr w:type="spellStart"/>
      <w:r w:rsidRPr="00BB2C45">
        <w:rPr>
          <w:rFonts w:ascii="Times New Roman" w:hAnsi="Times New Roman"/>
          <w:sz w:val="24"/>
          <w:szCs w:val="24"/>
        </w:rPr>
        <w:t>сериации</w:t>
      </w:r>
      <w:proofErr w:type="spellEnd"/>
      <w:r w:rsidRPr="00BB2C45">
        <w:rPr>
          <w:rFonts w:ascii="Times New Roman" w:hAnsi="Times New Roman"/>
          <w:sz w:val="24"/>
          <w:szCs w:val="24"/>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w:t>
      </w:r>
      <w:proofErr w:type="gramEnd"/>
      <w:r w:rsidRPr="00BB2C45">
        <w:rPr>
          <w:rFonts w:ascii="Times New Roman" w:hAnsi="Times New Roman"/>
          <w:sz w:val="24"/>
          <w:szCs w:val="24"/>
        </w:rPr>
        <w:t xml:space="preserve"> умение работать с метафорами;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7) умение создавать, применять и преобразовывать знаково-символические средства, модели и схемы для решения учебных и познавательных задач;</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10) умение работать в группе — владение навыками </w:t>
      </w:r>
      <w:proofErr w:type="spellStart"/>
      <w:r w:rsidRPr="00BB2C45">
        <w:rPr>
          <w:rFonts w:ascii="Times New Roman" w:hAnsi="Times New Roman"/>
          <w:sz w:val="24"/>
          <w:szCs w:val="24"/>
        </w:rPr>
        <w:t>самопрезентации</w:t>
      </w:r>
      <w:proofErr w:type="spellEnd"/>
      <w:r w:rsidRPr="00BB2C45">
        <w:rPr>
          <w:rFonts w:ascii="Times New Roman" w:hAnsi="Times New Roman"/>
          <w:sz w:val="24"/>
          <w:szCs w:val="24"/>
        </w:rPr>
        <w:t>,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13) формирование и развитие учебной и </w:t>
      </w:r>
      <w:proofErr w:type="spellStart"/>
      <w:r w:rsidRPr="00BB2C45">
        <w:rPr>
          <w:rFonts w:ascii="Times New Roman" w:hAnsi="Times New Roman"/>
          <w:sz w:val="24"/>
          <w:szCs w:val="24"/>
        </w:rPr>
        <w:t>общепользовательской</w:t>
      </w:r>
      <w:proofErr w:type="spellEnd"/>
      <w:r w:rsidRPr="00BB2C45">
        <w:rPr>
          <w:rFonts w:ascii="Times New Roman" w:hAnsi="Times New Roman"/>
          <w:sz w:val="24"/>
          <w:szCs w:val="24"/>
        </w:rPr>
        <w:t xml:space="preserve">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w:t>
      </w:r>
      <w:proofErr w:type="spellStart"/>
      <w:r w:rsidRPr="00BB2C45">
        <w:rPr>
          <w:rFonts w:ascii="Times New Roman" w:hAnsi="Times New Roman"/>
          <w:sz w:val="24"/>
          <w:szCs w:val="24"/>
        </w:rPr>
        <w:t>саморегуляции</w:t>
      </w:r>
      <w:proofErr w:type="spellEnd"/>
      <w:r w:rsidRPr="00BB2C45">
        <w:rPr>
          <w:rFonts w:ascii="Times New Roman" w:hAnsi="Times New Roman"/>
          <w:sz w:val="24"/>
          <w:szCs w:val="24"/>
        </w:rPr>
        <w:t>; формирование умений рационально использовать широко распространенные инструменты и технические средства информационных технологий;</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Общий результат: у обучающихся сформированы предпосылки для  индивидуализации учебной деятельности (умение работать с текстом, письменно выражать свое мнение, умение работать в позиции «взрослого»).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двумя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разработку специальных предметных контрольно-измерительных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умение  работать в группе, в позиции «взрослого», способы учебного проектирования  могут быть проверены  с помощью экспертных оценок  в ходе встроенного  наблюдения в разные виды и формы  деятельности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Предметные области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Основные задачи реализации содержания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Филология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Общественно-научные предметы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духовно-нравственной культуры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Математика и информатика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BB2C45">
        <w:rPr>
          <w:rFonts w:ascii="Times New Roman" w:hAnsi="Times New Roman"/>
          <w:sz w:val="24"/>
          <w:szCs w:val="24"/>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Естественнонаучные предметы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w:t>
      </w:r>
      <w:proofErr w:type="gramEnd"/>
      <w:r w:rsidRPr="00BB2C45">
        <w:rPr>
          <w:rFonts w:ascii="Times New Roman" w:hAnsi="Times New Roman"/>
          <w:sz w:val="24"/>
          <w:szCs w:val="24"/>
        </w:rPr>
        <w:t xml:space="preserve"> развитие познавательных интересов и интеллектуальных способностей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Формирование представлений о составляющих </w:t>
      </w:r>
      <w:proofErr w:type="spellStart"/>
      <w:r w:rsidRPr="00BB2C45">
        <w:rPr>
          <w:rFonts w:ascii="Times New Roman" w:hAnsi="Times New Roman"/>
          <w:sz w:val="24"/>
          <w:szCs w:val="24"/>
        </w:rPr>
        <w:t>техносферы</w:t>
      </w:r>
      <w:proofErr w:type="spellEnd"/>
      <w:r w:rsidRPr="00BB2C45">
        <w:rPr>
          <w:rFonts w:ascii="Times New Roman" w:hAnsi="Times New Roman"/>
          <w:sz w:val="24"/>
          <w:szCs w:val="24"/>
        </w:rPr>
        <w:t>,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Физическая  культура и 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Второй  этап(7-9 классы, 12-15 лет) – период наибольшей социальной активности и самоопределения в рамках основной школы. Дети активно осваивают все ее пространство, работают в разновозрастных группах, интенсивно ищут свои интересы предпочтения. Они 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 интеллектуального развития, в том числе и в межличностных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этом этапе реализации ООП  необходимо решить следующие педагогические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школьников осуществлять выбор уровня и характера самостоятельной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подготовить  учащихся к выбору и реализации индивидуальных  образовательных траекторий (маршрутов) в заданной  предметной, интегративной, </w:t>
      </w:r>
      <w:proofErr w:type="spellStart"/>
      <w:r w:rsidRPr="00BB2C45">
        <w:rPr>
          <w:rFonts w:ascii="Times New Roman" w:hAnsi="Times New Roman"/>
          <w:sz w:val="24"/>
          <w:szCs w:val="24"/>
        </w:rPr>
        <w:t>метапредметной</w:t>
      </w:r>
      <w:proofErr w:type="spellEnd"/>
      <w:r w:rsidRPr="00BB2C45">
        <w:rPr>
          <w:rFonts w:ascii="Times New Roman" w:hAnsi="Times New Roman"/>
          <w:sz w:val="24"/>
          <w:szCs w:val="24"/>
        </w:rPr>
        <w:t xml:space="preserve"> программой области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BB2C45">
        <w:rPr>
          <w:rFonts w:ascii="Times New Roman" w:hAnsi="Times New Roman"/>
          <w:sz w:val="24"/>
          <w:szCs w:val="24"/>
        </w:rPr>
        <w:t>самопрезентации</w:t>
      </w:r>
      <w:proofErr w:type="spellEnd"/>
      <w:r w:rsidRPr="00BB2C45">
        <w:rPr>
          <w:rFonts w:ascii="Times New Roman" w:hAnsi="Times New Roman"/>
          <w:sz w:val="24"/>
          <w:szCs w:val="24"/>
        </w:rPr>
        <w:t xml:space="preserve"> и самовыражения в группах сверстников и разновозрастных группах;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создать пространство для реализации разнообразных творческих замыслов подростков, проявления инициативных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результате решения поставленных педагогических задач образовательными результатами по окончанию данного этапа образования можно назвать  следующие: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Личностные результаты освоения основной образовательной программы основного общего образования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научиться </w:t>
      </w:r>
      <w:proofErr w:type="gramStart"/>
      <w:r w:rsidRPr="00BB2C45">
        <w:rPr>
          <w:rFonts w:ascii="Times New Roman" w:hAnsi="Times New Roman"/>
          <w:sz w:val="24"/>
          <w:szCs w:val="24"/>
        </w:rPr>
        <w:t>самостоятельно</w:t>
      </w:r>
      <w:proofErr w:type="gramEnd"/>
      <w:r w:rsidRPr="00BB2C45">
        <w:rPr>
          <w:rFonts w:ascii="Times New Roman" w:hAnsi="Times New Roman"/>
          <w:sz w:val="24"/>
          <w:szCs w:val="24"/>
        </w:rPr>
        <w:t xml:space="preserve">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 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Данные  образовательные результаты  проверяются и оцениваются образовательным  учреждением самостоятельно с помощью анкетирования разных субъектов образовательного  процесса, проведения «</w:t>
      </w:r>
      <w:proofErr w:type="gramStart"/>
      <w:r w:rsidRPr="00BB2C45">
        <w:rPr>
          <w:rFonts w:ascii="Times New Roman" w:hAnsi="Times New Roman"/>
          <w:sz w:val="24"/>
          <w:szCs w:val="24"/>
        </w:rPr>
        <w:t>фокус-группы</w:t>
      </w:r>
      <w:proofErr w:type="gramEnd"/>
      <w:r w:rsidRPr="00BB2C45">
        <w:rPr>
          <w:rFonts w:ascii="Times New Roman" w:hAnsi="Times New Roman"/>
          <w:sz w:val="24"/>
          <w:szCs w:val="24"/>
        </w:rPr>
        <w:t>»,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результаты освоения основной образовательной программы основного общего образования  представляют собой набор основных  ключевых компетентностей, которые должны быть сформированы в ходе освоение  обучающимися  разных форм и видов деятельностей, реализуемых в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Основой  ключевых  компетентностей  являются  сформированные универсальные  учебные действия младших  школьников.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 данном этапе основного  общего  образования ключевые  компетентности проявляются: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компетентности решения проблем (задач) как основы системно -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подхода в образовании: компетентность в решении задач  (проблемная компетентность) – способность видеть, ставить и решать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планировать решение задачи; выбирать метод для решения, определять необходимые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информационной компетентности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получения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000E0546" w:rsidRPr="00BB2C45">
        <w:rPr>
          <w:rFonts w:ascii="Times New Roman" w:hAnsi="Times New Roman"/>
          <w:sz w:val="24"/>
          <w:szCs w:val="24"/>
        </w:rPr>
        <w:t>другим</w:t>
      </w:r>
      <w:proofErr w:type="gramEnd"/>
      <w:r w:rsidR="000E0546" w:rsidRPr="00BB2C45">
        <w:rPr>
          <w:rFonts w:ascii="Times New Roman" w:hAnsi="Times New Roman"/>
          <w:sz w:val="24"/>
          <w:szCs w:val="24"/>
        </w:rPr>
        <w:t xml:space="preserve">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выделять из сообщения информацию, которая необходима для решения поставленной задачи; отсеивать лишние данные;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создания, представления и передачи сообщения: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моделирования и прогнозирования, ставить виртуальный эксперимент.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 фиксировать ход эксперимента, дискуссии в классе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В  коммуникативной  компетентности   как способности ставить и решать определенные типы задач социального, организационного взаимодействия: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 оценивать успешность взаимодействия, быть готовым к осмысленному изменению собственного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группы способностей и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инициативной организации учебных и других форм сотрудничества,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понять и принять другого человека, оказать необходимую ему помощь в достижении  его целей;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оценивать  свои и чужие действия в соответствии  с их целями, задачами, возможностями, нормами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пониманию и созданию культурных текстов,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свои возможности в понимании  и создании культурных текстов, искать и осваивать  недостающие  для этого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взаимодействию с другими  людьми, выражающаяся в умениях: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осознавать и формулировать цели совместной деятельности, роли, позиции и цели участников, учитывать различия и противоречия в них;</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планировать взаимодействие (со своей стороны и коллективно);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оценивать ход взаимодействия, степень достижения промежуточных и конечных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способность к разрешению  конфликтов, выражающаяся в умениях:</w:t>
      </w:r>
    </w:p>
    <w:p w:rsidR="0051061E"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учебной  </w:t>
      </w:r>
      <w:proofErr w:type="spellStart"/>
      <w:r w:rsidRPr="00BB2C45">
        <w:rPr>
          <w:rFonts w:ascii="Times New Roman" w:hAnsi="Times New Roman"/>
          <w:sz w:val="24"/>
          <w:szCs w:val="24"/>
        </w:rPr>
        <w:t>компетентностикак</w:t>
      </w:r>
      <w:proofErr w:type="spellEnd"/>
      <w:r w:rsidRPr="00BB2C45">
        <w:rPr>
          <w:rFonts w:ascii="Times New Roman" w:hAnsi="Times New Roman"/>
          <w:sz w:val="24"/>
          <w:szCs w:val="24"/>
        </w:rPr>
        <w:t xml:space="preserve"> способности обучающихся самостоятельно и инициативно создавать средства для собственного продвижения в обучении и развитии (умение  учиться), выстраивать свою образовательную траекторию, а также создавать необходимые для собственного развития ситуации и адекватно их реализовывать.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учиться, обнаруживает себя в готовности и возможности: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строить собственную индивидуальную образовательную программу на последующих этапах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определять последовательность учебных целей, достижение которых обеспечит движение по определенной  </w:t>
      </w:r>
      <w:proofErr w:type="gramStart"/>
      <w:r w:rsidRPr="00BB2C45">
        <w:rPr>
          <w:rFonts w:ascii="Times New Roman" w:hAnsi="Times New Roman"/>
          <w:sz w:val="24"/>
          <w:szCs w:val="24"/>
        </w:rPr>
        <w:t>обучающимся</w:t>
      </w:r>
      <w:proofErr w:type="gramEnd"/>
      <w:r w:rsidRPr="00BB2C45">
        <w:rPr>
          <w:rFonts w:ascii="Times New Roman" w:hAnsi="Times New Roman"/>
          <w:sz w:val="24"/>
          <w:szCs w:val="24"/>
        </w:rPr>
        <w:t xml:space="preserve">  траектории;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свои ресурсы и дефициты в достижении  этих целей;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обладать развитой способностью к поиску  источников восполнения этих  дефицитов;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проводить рефлексивный анализ своей образовательной деятельности, использовать продуктивные методы рефлексии.</w:t>
      </w:r>
    </w:p>
    <w:p w:rsidR="0051061E"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Данная  группа образовательных результатов может  быть  проверена и оценена как  образовательным  учреждением самостоятельно, так и с помощью внешней независимой оценки в ходе государственной итоговой аттестации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w:t>
      </w:r>
    </w:p>
    <w:p w:rsidR="000E0546" w:rsidRDefault="000E0546" w:rsidP="00BB2C45">
      <w:pPr>
        <w:pStyle w:val="ac"/>
        <w:rPr>
          <w:rFonts w:ascii="Times New Roman" w:hAnsi="Times New Roman"/>
          <w:sz w:val="24"/>
          <w:szCs w:val="24"/>
        </w:rPr>
      </w:pPr>
      <w:r w:rsidRPr="00BB2C45">
        <w:rPr>
          <w:rFonts w:ascii="Times New Roman" w:hAnsi="Times New Roman"/>
          <w:sz w:val="24"/>
          <w:szCs w:val="24"/>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w:t>
      </w:r>
    </w:p>
    <w:p w:rsidR="00BB2C45" w:rsidRPr="00BB2C45" w:rsidRDefault="00BB2C45" w:rsidP="00BB2C45">
      <w:pPr>
        <w:pStyle w:val="ac"/>
        <w:rPr>
          <w:rFonts w:ascii="Times New Roman" w:hAnsi="Times New Roman"/>
          <w:sz w:val="24"/>
          <w:szCs w:val="24"/>
        </w:rPr>
      </w:pPr>
    </w:p>
    <w:p w:rsidR="007B4C78" w:rsidRPr="00BB2C45" w:rsidRDefault="007B4C78"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Литература. Родная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восприятие основного эмоционального тона (пафоса) текста;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принципиальной неполноты художественной картины мира, готовность и способность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оформление  результатов читательской деятельности в полноценный культурный продукт (читательский отзыв, рецензия, эссе, стилизация, пародия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определённого объема  учебного материала   по отечественной и мировой литературе (корпус художественных текстов, теория и история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художественного произведения как условной картины мира и как авторского послания читателю:</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художественной литературе как об искусстве слова, т.е. как об одном из видов искусства;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условности картины жизни в произведении искусства, осознание её принципиальной  «</w:t>
      </w:r>
      <w:proofErr w:type="spellStart"/>
      <w:r w:rsidR="000E0546" w:rsidRPr="00BB2C45">
        <w:rPr>
          <w:rFonts w:ascii="Times New Roman" w:hAnsi="Times New Roman"/>
          <w:sz w:val="24"/>
          <w:szCs w:val="24"/>
        </w:rPr>
        <w:t>нетождественности</w:t>
      </w:r>
      <w:proofErr w:type="spellEnd"/>
      <w:r w:rsidR="000E0546" w:rsidRPr="00BB2C45">
        <w:rPr>
          <w:rFonts w:ascii="Times New Roman" w:hAnsi="Times New Roman"/>
          <w:sz w:val="24"/>
          <w:szCs w:val="24"/>
        </w:rPr>
        <w:t>» действительности;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осознание  художественного произведения как  творения автора, обращённого к читателю и несущего авторские смыслы и оценки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Восприятие основного эмоционального тона (пафоса) текста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эмоциональной  гаммы произведения, различение основного эмоционального тона и его оттенков;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овладение соответствующим эмоциональным словарём как средством внешнего выражения своего понимания и диалога о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Автора, Героя и Рассказчика, их точек зрения, оценок и смыслов: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того, что в художественном произведении могут быть представлены разные точки зрения, несовпадающие оценки одних и тех же событий, явлений, поступков.</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находить в тексте, по соответствующим авторским «вехам», оценки и смыслы героев, рассказчика и автора, выраженные с помощью различных художественных средств и приемов.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взаимодействия содержания и формы в художественном произведении,  владение  законом выразительной художественной формы: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владение понятием родового деления литературы (эпос, лирика, драма) как средством, определяющим различные читательские установки и «стратегии»;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разнообразными приёмами художественной выразительности (от системы персонажей и сюжетно-композиционных особенностей до средств языковой выразительности) как средствами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1) </w:t>
      </w:r>
      <w:r w:rsidR="000E0546" w:rsidRPr="00BB2C45">
        <w:rPr>
          <w:rFonts w:ascii="Times New Roman" w:hAnsi="Times New Roman"/>
          <w:sz w:val="24"/>
          <w:szCs w:val="24"/>
        </w:rPr>
        <w:t xml:space="preserve"> построения картины мира, представленной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2) </w:t>
      </w:r>
      <w:r w:rsidR="000E0546" w:rsidRPr="00BB2C45">
        <w:rPr>
          <w:rFonts w:ascii="Times New Roman" w:hAnsi="Times New Roman"/>
          <w:sz w:val="24"/>
          <w:szCs w:val="24"/>
        </w:rPr>
        <w:t xml:space="preserve"> проникновения в авторский замысел, понимания авторских смыслов и оценок, выраженных в произведении;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интерпретировать художественную форму как носительницу определённого идейно-эмоционального содержания, умение  создавать развёрнутую читательскую «партитуру»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принципиальной неполноты художественной картины мира, готовность к ее восполнению, т.е. к  читательскому сотворчеству с автором;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умение по художественным деталям заполнять «лакуны» в тексте,  готовность и способность     «достраивать» произведение «по вехам» автора  с помощью воображения.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культурно-исторического контекста, в котором создавалось произведение, понимание  его влияния      на автора и его творчество:</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и знание характерных содержательно-формальных признаков литературных произведений, созданных в определённый исторический период;</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находить в художественном произведении отражение идей, верований, и социальных отношений, характерных для определённого исторического периода и определённой страны;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относить незнакомое произведение на основании его содержательно-формальных особенностей к определённому периоду развития литературного процесса и литературному направлению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Создание собственной интерпретации прочитанного произведения;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на основании усвоенного материала самостоятельно создать читательскую «партитуру»  произведения, не входящего в программу обучения;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умение обосновать своё понимание произведения, выделяя и интерпретируя с этой целью соответствующие фрагменты и  особенности текста;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Оформление  результатов читательской деятельности в культурный продукт</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овладение литературными жанрами, адекватными </w:t>
      </w:r>
      <w:proofErr w:type="spellStart"/>
      <w:r w:rsidR="000E0546" w:rsidRPr="00BB2C45">
        <w:rPr>
          <w:rFonts w:ascii="Times New Roman" w:hAnsi="Times New Roman"/>
          <w:sz w:val="24"/>
          <w:szCs w:val="24"/>
        </w:rPr>
        <w:t>читательско-критической</w:t>
      </w:r>
      <w:proofErr w:type="spellEnd"/>
      <w:r w:rsidR="000E0546" w:rsidRPr="00BB2C45">
        <w:rPr>
          <w:rFonts w:ascii="Times New Roman" w:hAnsi="Times New Roman"/>
          <w:sz w:val="24"/>
          <w:szCs w:val="24"/>
        </w:rPr>
        <w:t xml:space="preserve"> деятельности;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создание оригинальных литературных произведений (читательский отзыв, эссе, рецензия, стилизация, пародия и т.п.)</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Общественно-научные предметы: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предмета, которыми овладевают учащиеся: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событий и  изменений в обществе,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истории родного края, страны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хронологических связей:</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соотнесение события, персоналии и изменения с конкретными временными периодами истории;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даты и соответствующей лексики при описании прошлого    (древний, современный, до н</w:t>
      </w:r>
      <w:proofErr w:type="gramStart"/>
      <w:r w:rsidR="000E0546" w:rsidRPr="00BB2C45">
        <w:rPr>
          <w:rFonts w:ascii="Times New Roman" w:hAnsi="Times New Roman"/>
          <w:sz w:val="24"/>
          <w:szCs w:val="24"/>
        </w:rPr>
        <w:t>.э</w:t>
      </w:r>
      <w:proofErr w:type="gramEnd"/>
      <w:r w:rsidR="000E0546" w:rsidRPr="00BB2C45">
        <w:rPr>
          <w:rFonts w:ascii="Times New Roman" w:hAnsi="Times New Roman"/>
          <w:sz w:val="24"/>
          <w:szCs w:val="24"/>
        </w:rPr>
        <w:t xml:space="preserve"> , н.э., век, декада)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событий и изменений в обществе  в прошлом, роль исторических фигур:</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характерных признаков изучаемых исторических периодов и обществ, включая  идеи, верования, отношения и опыт людей в прошлом;</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социального, культурного, религиозного и этнического многообразия в изучаемых обществах в России и мире;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и описывание причин и результатов тех или иных исторических событий, ситуаций и изменений, возникавших в разные исторические периоды;</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описывание и умение найти взаимосвязи между главными событиями, ситуациями и переменами в различных обществах в разные исторические периоды;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историческая интерпретация</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понимание, что прошлое  может быть представлено и  описано по-разному,  и  уметь объяснить причины этого;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историческое исследование</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поиск  нужного материала об изучаемых событиях, персоналиях и изменениях в обществе из серии различных источников информации, включая ИКТ ресурсы</w:t>
      </w:r>
    </w:p>
    <w:p w:rsidR="000E0546" w:rsidRPr="00BB2C45" w:rsidRDefault="0051061E"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 xml:space="preserve">•  </w:t>
      </w:r>
      <w:r w:rsidR="000E0546" w:rsidRPr="00BB2C45">
        <w:rPr>
          <w:rFonts w:ascii="Times New Roman" w:hAnsi="Times New Roman"/>
          <w:sz w:val="24"/>
          <w:szCs w:val="24"/>
        </w:rPr>
        <w:t>(например, документы, книги, газеты и журналы, базы данных, иллюстрации и фотографии, музыка, артефакты, исторические здания, а также посещения музеев, галерей и исторических мест)</w:t>
      </w:r>
      <w:proofErr w:type="gramEnd"/>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задавать и отвечать на вопросы,  отбирать и записывать  относящуюся к исследованию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исторической информации;</w:t>
      </w:r>
    </w:p>
    <w:p w:rsidR="000E0546" w:rsidRPr="00BB2C45" w:rsidRDefault="0051061E"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дат и исторической лексики при описании изучаемых периодов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предъявление  полученных знаний и понимание истории различными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(например, письменно, графически, используя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учебном  предмете выделяются  следующие  аспекты предмета,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причинно-следственных связей между компонентами  природы;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организация и предъявление изученного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географииродного края, страны и общей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описание и понимание природных объектов и процессов, их  изменений в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характеристика отдельных компонентов природы и хозяйства, пространственной организации природы, населения и хозяйства отдельной территории или страны;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основных закономерностей возникновения, развития отдельных компонентов природы Земли, простейшее прогнозирование  их дальнейшего развития;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конструирование картографических изображений с целью описания и изучения отдельных природных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соблюдение мер безопасности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установление причинно-следственных связей между компонентами  природы, социальными объектами, а также  природными и социальными процессами: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связей между отдельными компонентами природного комплекса, отраслями хозяйства, экономическими районами (регионами), странами мира, создающими целостность природы Земли и мирового хозяйства;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и прогнозирование влияние природных условий на человеческую деятельность и, наоборот, ее воздействие на природу,  изложение сути экологических проблем отдельных территорий;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географических моделей  с целью изучения связей  между  природными процессами Земли  и их влияние на современный  облик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географическое  исследование: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проведение  наблюдений за объектами, процессами и явлениями  географической среды, их изменениями в результате природных и антропогенных воздействий, оценивание их последствия;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простейшее картирование  территории с целью проведения  географического исследования на местности;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простейших приемов анализа статистических данных при изучении отдельных территорий, сравнение полученных показателей, рассмотрение их изменения во времени, простейшее прогнозирование развития природных, хозяйственных и социальных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работа  с географическими  источниками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использование современных сре</w:t>
      </w:r>
      <w:proofErr w:type="gramStart"/>
      <w:r w:rsidR="000E0546" w:rsidRPr="00BB2C45">
        <w:rPr>
          <w:rFonts w:ascii="Times New Roman" w:hAnsi="Times New Roman"/>
          <w:sz w:val="24"/>
          <w:szCs w:val="24"/>
        </w:rPr>
        <w:t>дств хр</w:t>
      </w:r>
      <w:proofErr w:type="gramEnd"/>
      <w:r w:rsidR="000E0546" w:rsidRPr="00BB2C45">
        <w:rPr>
          <w:rFonts w:ascii="Times New Roman" w:hAnsi="Times New Roman"/>
          <w:sz w:val="24"/>
          <w:szCs w:val="24"/>
        </w:rPr>
        <w:t>анения географической информация (банк данных, геоинформационные системы), работа с     различными источниками географической информации для     получения необходимых сведений;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карты для решения географических задач: ориентирование по карте и на местности,   разработка маршрутов движения, измерение расстояний по карте, определение по карте количественных и  качественных </w:t>
      </w:r>
      <w:proofErr w:type="gramStart"/>
      <w:r w:rsidR="000E0546" w:rsidRPr="00BB2C45">
        <w:rPr>
          <w:rFonts w:ascii="Times New Roman" w:hAnsi="Times New Roman"/>
          <w:sz w:val="24"/>
          <w:szCs w:val="24"/>
        </w:rPr>
        <w:t>характеристи­к</w:t>
      </w:r>
      <w:proofErr w:type="gramEnd"/>
      <w:r w:rsidR="000E0546" w:rsidRPr="00BB2C45">
        <w:rPr>
          <w:rFonts w:ascii="Times New Roman" w:hAnsi="Times New Roman"/>
          <w:sz w:val="24"/>
          <w:szCs w:val="24"/>
        </w:rPr>
        <w:t xml:space="preserve"> изображаемых объектов и процессов, нахождение по карте различных  </w:t>
      </w:r>
      <w:r w:rsidR="000E0546" w:rsidRPr="00BB2C45">
        <w:rPr>
          <w:rFonts w:ascii="Times New Roman" w:hAnsi="Times New Roman"/>
          <w:sz w:val="24"/>
          <w:szCs w:val="24"/>
        </w:rPr>
        <w:lastRenderedPageBreak/>
        <w:t>географических объектов, использование картографических источников для прогнозирования развития  событий, для решения простейших производственных и бытовых задач, знание номенклатуры карты;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организация и предъявление изученного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географической информации;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фактов и географической  лексики при описании изучаемых природных и социальных объектов и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предъявление  полученных знаний и понимание географии  различными способами (например, письменно, графически, используя карты, ИКТ).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и информатика: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 данной  предметной области выделяются  следующие  аспекты, которыми овладевают учащиеся:  исследование функций;  алгебраические преобразования;  математическое моделирование;  обработка и анализ статистических данных;- математические рассуждения; - координатный метод; - построение геометрических фигур;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Эти аспекты владения предметом достигаются  в процессе освоения объема учебного материала   по математике, алгебре, геометрии и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исследование функций: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представление функции разными способами (аналитически, графиком, таблицей);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преобразование графиков функций с целью получения новых функций </w:t>
      </w:r>
      <w:proofErr w:type="gramStart"/>
      <w:r w:rsidR="000E0546" w:rsidRPr="00BB2C45">
        <w:rPr>
          <w:rFonts w:ascii="Times New Roman" w:hAnsi="Times New Roman"/>
          <w:sz w:val="24"/>
          <w:szCs w:val="24"/>
        </w:rPr>
        <w:t>из</w:t>
      </w:r>
      <w:proofErr w:type="gramEnd"/>
      <w:r w:rsidR="000E0546" w:rsidRPr="00BB2C45">
        <w:rPr>
          <w:rFonts w:ascii="Times New Roman" w:hAnsi="Times New Roman"/>
          <w:sz w:val="24"/>
          <w:szCs w:val="24"/>
        </w:rPr>
        <w:t xml:space="preserve"> заданных;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определение свойств функций (область определения, область значений, максимумы / минимумы, промежутки монотонности, промежутки </w:t>
      </w:r>
      <w:proofErr w:type="spellStart"/>
      <w:r w:rsidR="000E0546" w:rsidRPr="00BB2C45">
        <w:rPr>
          <w:rFonts w:ascii="Times New Roman" w:hAnsi="Times New Roman"/>
          <w:sz w:val="24"/>
          <w:szCs w:val="24"/>
        </w:rPr>
        <w:t>знакопостоянства</w:t>
      </w:r>
      <w:proofErr w:type="spellEnd"/>
      <w:r w:rsidR="000E0546" w:rsidRPr="00BB2C45">
        <w:rPr>
          <w:rFonts w:ascii="Times New Roman" w:hAnsi="Times New Roman"/>
          <w:sz w:val="24"/>
          <w:szCs w:val="24"/>
        </w:rPr>
        <w:t>, четность / нечетность и т.д.);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закономерностей с помощью рекуррентных соотношений и формулы общего члена последовательности (арифметическая и геометрическая прогрессии).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алгебраические преобразования: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вычисление значений выражений по заданным значениям переменных;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тождественные преобразования алгебраических выражений;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решение уравнений, неравенств, систем и совокупностей уравнений и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математическое моделирование: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выявление зависимостей между величинами в предметных ситуациях и в ситуациях, описанных в текстах. Представление выделенных зависимостей в виде различных моделей (функций, уравнений, неравенств, их систем и совокупностей);</w:t>
      </w:r>
    </w:p>
    <w:p w:rsidR="000E0546" w:rsidRPr="00BB2C45" w:rsidRDefault="00CF1979" w:rsidP="00BB2C45">
      <w:pPr>
        <w:pStyle w:val="ac"/>
        <w:rPr>
          <w:rFonts w:ascii="Times New Roman" w:hAnsi="Times New Roman"/>
          <w:sz w:val="24"/>
          <w:szCs w:val="24"/>
        </w:rPr>
      </w:pPr>
      <w:proofErr w:type="gramStart"/>
      <w:r w:rsidRPr="00BB2C45">
        <w:rPr>
          <w:rFonts w:ascii="Times New Roman" w:hAnsi="Times New Roman"/>
          <w:sz w:val="24"/>
          <w:szCs w:val="24"/>
        </w:rPr>
        <w:t xml:space="preserve">•  </w:t>
      </w:r>
      <w:r w:rsidR="000E0546" w:rsidRPr="00BB2C45">
        <w:rPr>
          <w:rFonts w:ascii="Times New Roman" w:hAnsi="Times New Roman"/>
          <w:sz w:val="24"/>
          <w:szCs w:val="24"/>
        </w:rPr>
        <w:t>выявление среди реальных закономерностей таких, которые могут быть описаны арифметической или геометрической прогрессиями.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обработка и анализ статистических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детерминированных и случайных событий. Сравнение возможности наступления случайных событий по их качественному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применение комбинаторных моделей для описания комбинаций объектов, случайных событий и расчета  вероятностей событий;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и анализ распределения дискретной случайной величины;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w:t>
      </w:r>
      <w:proofErr w:type="gramStart"/>
      <w:r w:rsidR="000E0546" w:rsidRPr="00BB2C45">
        <w:rPr>
          <w:rFonts w:ascii="Times New Roman" w:hAnsi="Times New Roman"/>
          <w:sz w:val="24"/>
          <w:szCs w:val="24"/>
        </w:rPr>
        <w:t>оценки параметров закона распределения дискретной величины</w:t>
      </w:r>
      <w:proofErr w:type="gramEnd"/>
      <w:r w:rsidR="000E0546" w:rsidRPr="00BB2C45">
        <w:rPr>
          <w:rFonts w:ascii="Times New Roman" w:hAnsi="Times New Roman"/>
          <w:sz w:val="24"/>
          <w:szCs w:val="24"/>
        </w:rPr>
        <w:t xml:space="preserve"> по случайной выборке.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формирование умений использовать методы и средства информатики: моделирование, формализация и структурирование информации, компьютерный эксперимент при исследовании различных объектов, явлений и процессов; формирование умений использовать основные конструкции процедурного языка программирования, основные алгоритмические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математические рассуждения: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математических объектов с помощью определений;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доказательство теорем;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w:t>
      </w:r>
      <w:proofErr w:type="spellStart"/>
      <w:r w:rsidR="000E0546" w:rsidRPr="00BB2C45">
        <w:rPr>
          <w:rFonts w:ascii="Times New Roman" w:hAnsi="Times New Roman"/>
          <w:sz w:val="24"/>
          <w:szCs w:val="24"/>
        </w:rPr>
        <w:t>контрпримеров</w:t>
      </w:r>
      <w:proofErr w:type="spellEnd"/>
      <w:r w:rsidR="000E0546"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 координатный метод:</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геометрических фигур с помощью систем и совокупностей уравнений и неравенств;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построение геометрических фигур по их алгебраическому описанию;</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выполнение операций над векторами;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геометрических конфигураций с помощью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построение геометрических фигур: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моделирование форм реальных объектов с использованием идеальных геометрических образов;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конструирование геометрических объектов по их описаниям;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построение фигур с помощью циркуля и линейки;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построение чертежей по условиям задач;</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геометрические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геометрические измерения: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измерение геометрических величин с помощью инструментов (линейка, транспортир и др.);</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вычисление значений геометрических величин по формулам.</w:t>
      </w:r>
    </w:p>
    <w:p w:rsidR="000E0546" w:rsidRPr="00BB2C45" w:rsidRDefault="000E0546" w:rsidP="00BB2C45">
      <w:pPr>
        <w:pStyle w:val="ac"/>
        <w:rPr>
          <w:rFonts w:ascii="Times New Roman" w:hAnsi="Times New Roman"/>
          <w:b/>
          <w:sz w:val="24"/>
          <w:szCs w:val="24"/>
          <w:u w:val="single"/>
        </w:rPr>
      </w:pPr>
      <w:proofErr w:type="gramStart"/>
      <w:r w:rsidRPr="00BB2C45">
        <w:rPr>
          <w:rFonts w:ascii="Times New Roman" w:hAnsi="Times New Roman"/>
          <w:b/>
          <w:sz w:val="24"/>
          <w:szCs w:val="24"/>
          <w:u w:val="single"/>
        </w:rPr>
        <w:t>Естественно-научные</w:t>
      </w:r>
      <w:proofErr w:type="gramEnd"/>
      <w:r w:rsidRPr="00BB2C45">
        <w:rPr>
          <w:rFonts w:ascii="Times New Roman" w:hAnsi="Times New Roman"/>
          <w:b/>
          <w:sz w:val="24"/>
          <w:szCs w:val="24"/>
          <w:u w:val="single"/>
        </w:rPr>
        <w:t xml:space="preserve"> предметы:</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Природоведение: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ведущей содержательной линией является владение способами  познавательной деятельности, необходимые для изучения систематических естественно - научных курсов: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описание  результатов  собственных наблюдений или опытов в словесной форме или в виде предложенной таблицы;  различения  в описании  опыта или наблюдения цели, условия его проведения и полученные результаты;</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ответы на вопросы о значении величин по графику зависимости (температуры, давления и др.) от времени;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следование  инструкциям при работе с лабораторным оборудованием и измерительными приборами;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подбор не менее двух  источников информации  по заданной  тематике (при использовании  открытого доступа к 10-12 книгам  естественнонаучного  характера или 1-2 электронным изданиям);</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нахождение значений указанных терминов в терминологическом словаре; названия представителей растений и животных с использованием атласа-определителя  растений  и животных;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работа  с текстами  естественнонаучного содержания;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внешнего  строения животных и растений по предложенному плану; внешнего вида изученных тел и веществ;</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Физика:</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данном учебном предмете выделяются следующие аспекты, которыми овладевают учащиеся: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физико-математические интерпретации</w:t>
      </w:r>
    </w:p>
    <w:p w:rsidR="00CF1979"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Эти аспекты владения предметом достигаются  в процессе освоения учебного материала по физике. Набор предметных умений и знаний: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описание и понимание физических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знание и понимание экспериментальных и историко-логических оснований построения физических теорий (строение вещества, взаимодействие, движение);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кинематический, силовой и энергетический способы описания и объяснения явлений;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динамических и статистических закономерностей в физике (детерминизм и вероятность);</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различение периодических и непериодических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простейшие представления о симметрии, идеях сохранения;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противопоставление моделей </w:t>
      </w:r>
      <w:proofErr w:type="gramStart"/>
      <w:r w:rsidR="000E0546" w:rsidRPr="00BB2C45">
        <w:rPr>
          <w:rFonts w:ascii="Times New Roman" w:hAnsi="Times New Roman"/>
          <w:sz w:val="24"/>
          <w:szCs w:val="24"/>
        </w:rPr>
        <w:t>дискретного</w:t>
      </w:r>
      <w:proofErr w:type="gramEnd"/>
      <w:r w:rsidR="000E0546" w:rsidRPr="00BB2C45">
        <w:rPr>
          <w:rFonts w:ascii="Times New Roman" w:hAnsi="Times New Roman"/>
          <w:sz w:val="24"/>
          <w:szCs w:val="24"/>
        </w:rPr>
        <w:t xml:space="preserve"> и непрерывного;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физическое исследование: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различение теоретического и экспериментального методов исследования;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определение цели исследования,  постановка адекватных исследовательских задач и подбор соответствующих средств их решения;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умение проектировать и конструировать экспериментальные установки, адекватные поставленным задачам; </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пользоваться измерительными приборами и процедурами в условиях допустимой точности, оценивать погрешности измерений;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умение представить экспериментальные данные в удобной для математической обработки форме;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умение соотносить гипотезу с полученными результатами и делать адекватные обобщения;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владение культурой физического эксперимента, соблюдение правил техники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математическое моделирование физических процессов:</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различение зависимых и независимых параметров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скалярных и векторных величин, свободных, связанных и скользящих векторов и применение к ним адекватных операций;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подобрать аналитическое описание выявленных зависимостей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выполнять и понимать смысл операций, связанных с процедурой усреднения;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осуществлять процедуру аппроксимации с помощью графика в процессе связывания экспериментальных и теоретических данных;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графика как средства интерполяции и экстраполяции, как средства оценки характера зависимости физических величин;</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умение использовать и преобразовывать знаковые систем (осуществление переходов между разными формами представления зависимостей) при сохранении физического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физико-математические интерпретации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кинематический, силовой, энергетический способы описания природных процессов и явлений как средство решения задач в естествознании;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различение физического, химического и биологического взглядов на вещество;</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полевые модели в физике, биологии, географии;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периодические процессы в живой и неживой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наука как основа решения задачи оптимизации природопользования (построения целесообразного, безопасного и экологического поведения человека);</w:t>
      </w:r>
    </w:p>
    <w:p w:rsidR="00EB4405"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статистические закономерности как средство понимания, предсказания, управления процессами в разных сферах человеческой жизнедеятельности.</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содержательные линии курса биологии  предполагают изучение: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разнообразия и иерархии живых систем как условия сохранения и устойчивого развития биосферы;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физиологических процессов организма в их взаимосвязи и динамике;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способов передачи информации в онтогенезе и эволюции живых систем.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Благодаря этому у ученика складывается: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представление о многообразии жизни на Земле и сложных взаимосвязях в биосфере;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понимание уникальности и уязвимости жизни как природного явления;</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установка на здоровый образ жизни;</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уважительное отношение к мировой и отечественной науке.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 учебном  предмете «биология» учеником должны быть освоены следующие основные способы организации и предъявления изучаемого материала:</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биологическое исследование (наблюдение за изменениями биологических объектов, биологический эксперимент) для выявления хода и условий протекания процессов в живой природе;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моделирование биологических процессов и систем для оценки воздействия на них разных факторов и прогнозирования изменений;</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отбор и организация биологической информации в текстовой, графической и аудиовизуальной форме, в том числе средствами ИКТ.</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Предметные результаты изучения биологии, проверяемые в соответствии с выделенными содержательными линиями и способами освоения содержания на изученном материале: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структурно-функциональных связей в биологических системах:</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определение функции биологической системы по её текстовому описанию или графическому изображению (например, функции органоида в клетке, функции ткани или органа  в организме, роли живого существа в экосистеме);</w:t>
      </w:r>
    </w:p>
    <w:p w:rsidR="000E0546" w:rsidRPr="00BB2C45" w:rsidRDefault="00CF1979"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описание особенностей биологической структуры по её функции в биологической системе более высокого уровня организации (например, моделирование особенностей ткани для выполнения какой-либо функции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знание и понимание биоразнообразия как условия сохранения и устойчивого развития биосферы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установление принадлежности живых существ к определенному  царству и типу (отделу) живой природы на основе знания характерных признаков организмов разных царств  и типов (отделов);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установление с помощью вспомогательных источников информации систематического положения животного или растения и описание структурно-функциональных особенностей его организма;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оценка факторов, влияющих на биоразнообразие, на основе понимания существующей </w:t>
      </w:r>
      <w:proofErr w:type="spellStart"/>
      <w:r w:rsidR="000E0546" w:rsidRPr="00BB2C45">
        <w:rPr>
          <w:rFonts w:ascii="Times New Roman" w:hAnsi="Times New Roman"/>
          <w:sz w:val="24"/>
          <w:szCs w:val="24"/>
        </w:rPr>
        <w:t>биоты</w:t>
      </w:r>
      <w:proofErr w:type="spellEnd"/>
      <w:r w:rsidR="000E0546" w:rsidRPr="00BB2C45">
        <w:rPr>
          <w:rFonts w:ascii="Times New Roman" w:hAnsi="Times New Roman"/>
          <w:sz w:val="24"/>
          <w:szCs w:val="24"/>
        </w:rPr>
        <w:t xml:space="preserve"> как результата и этапа эволюции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понимание физиологических процессов организма в их взаимосвязи и динамике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предсказание последствий для организма нарушения одного из основных физиологических процессов путем выявления прямых и обратных, положительных и отрицательных связей на основе знания физиологических функций и их </w:t>
      </w:r>
      <w:proofErr w:type="spellStart"/>
      <w:proofErr w:type="gramStart"/>
      <w:r w:rsidR="000E0546" w:rsidRPr="00BB2C45">
        <w:rPr>
          <w:rFonts w:ascii="Times New Roman" w:hAnsi="Times New Roman"/>
          <w:sz w:val="24"/>
          <w:szCs w:val="24"/>
        </w:rPr>
        <w:t>нейро-гуморальной</w:t>
      </w:r>
      <w:proofErr w:type="spellEnd"/>
      <w:proofErr w:type="gramEnd"/>
      <w:r w:rsidR="000E0546" w:rsidRPr="00BB2C45">
        <w:rPr>
          <w:rFonts w:ascii="Times New Roman" w:hAnsi="Times New Roman"/>
          <w:sz w:val="24"/>
          <w:szCs w:val="24"/>
        </w:rPr>
        <w:t xml:space="preserve"> регуляции;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оценка влияния на организм человека факторов среды;</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использование знаний о физиологических процессах для обоснования санитарно-гигиенических норм и правил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знание и понимание способов передачи информации в онтогенезе и эволюции живых систем: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использование знания генетических основ передачи наследственной информации для решения простейших генетических задач, оценки факторов генетического риска, понимания основ селекции и биотехнологии;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выявление значения каждого из этапов размножения и индивидуального развития для самовоспроизведения  биологического вида;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объяснение возникновения приспособленности  живых существ к их среде обитания на основе понимания естественного происхождения существующих видов растений и животных, знания механизма эволюционного процесса и доказательств эволюции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  биологическое исследование: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проведение наблюдений за биологическими объектами (клетки, живые существа, экосистемы) с целью фиксации происходящих с ними изменений,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анализ данных наблюдений и биологического эксперимента (описание результатов, извлечение выводов); анализ данных модельного эксперимента;</w:t>
      </w:r>
    </w:p>
    <w:p w:rsidR="000F5650" w:rsidRPr="00BB2C45" w:rsidRDefault="00087F91" w:rsidP="00BB2C45">
      <w:pPr>
        <w:pStyle w:val="ac"/>
        <w:rPr>
          <w:rFonts w:ascii="Times New Roman" w:hAnsi="Times New Roman"/>
          <w:b/>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планирование и проведение простейших биологических опытов, подбор материалов и объектов для их проведения.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математики ученик должензнать/понимать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существо понятия математического доказательства; приводить примеры доказательств;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существо понятия алгоритма; приводить примеры алгоритмов;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как используются математические формулы, уравнения и неравенства; примеры их применения для решения математических и практических задач;</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математически определенные функции могут описывать реальные зависимости; приводить примеры такого описания;</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 потребности практики привели математическую науку к необходимости расширения понятия числа;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вероятностный характер многих закономерностей окружающего мира; примеры статистических закономерностей и выводов;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lastRenderedPageBreak/>
        <w:t xml:space="preserve">• </w:t>
      </w:r>
      <w:r w:rsidR="000E0546" w:rsidRPr="00BB2C45">
        <w:rPr>
          <w:rFonts w:ascii="Times New Roman" w:hAnsi="Times New Roman"/>
          <w:sz w:val="24"/>
          <w:szCs w:val="24"/>
        </w:rPr>
        <w:t xml:space="preserve">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записывать большие и малые числа с использованием целых степеней десятки;</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округлять целые числа и десятичные дроби, находить приближения чисел с недостатком и с избытком, выполнять оценку числовых выражений;</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пользоваться основными единицами длины, массы, времени, скорости, площади, объема; выражать более крупные единицы </w:t>
      </w:r>
      <w:proofErr w:type="gramStart"/>
      <w:r w:rsidR="000E0546" w:rsidRPr="00BB2C45">
        <w:rPr>
          <w:rFonts w:ascii="Times New Roman" w:hAnsi="Times New Roman"/>
          <w:sz w:val="24"/>
          <w:szCs w:val="24"/>
        </w:rPr>
        <w:t>через</w:t>
      </w:r>
      <w:proofErr w:type="gramEnd"/>
      <w:r w:rsidR="000E0546" w:rsidRPr="00BB2C45">
        <w:rPr>
          <w:rFonts w:ascii="Times New Roman" w:hAnsi="Times New Roman"/>
          <w:sz w:val="24"/>
          <w:szCs w:val="24"/>
        </w:rPr>
        <w:t xml:space="preserve"> более мелкие и наоборот;</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решать текстовые задачи, включая задачи, связанные с отношением и с пропорциональностью величин, дробями и процентами.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устной прикидки и оценки результата вычислений; проверки результата вычисления, с использованием различных приемов;</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 xml:space="preserve"> интерпретации результатов решения задач с учетом ограничений, связанных с реальными свойствами рассматриваемых процессов и явлений.</w:t>
      </w:r>
    </w:p>
    <w:p w:rsidR="000E0546" w:rsidRPr="00BB2C45" w:rsidRDefault="000E0546" w:rsidP="00BB2C45">
      <w:pPr>
        <w:pStyle w:val="ac"/>
        <w:rPr>
          <w:rFonts w:ascii="Times New Roman" w:hAnsi="Times New Roman"/>
          <w:b/>
          <w:sz w:val="24"/>
          <w:szCs w:val="24"/>
          <w:u w:val="single"/>
        </w:rPr>
      </w:pPr>
      <w:r w:rsidRPr="00BB2C45">
        <w:rPr>
          <w:rFonts w:ascii="Times New Roman" w:hAnsi="Times New Roman"/>
          <w:b/>
          <w:sz w:val="24"/>
          <w:szCs w:val="24"/>
          <w:u w:val="single"/>
        </w:rPr>
        <w:t xml:space="preserve"> Алгебра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w:t>
      </w:r>
      <w:r w:rsidR="000E0546" w:rsidRPr="00BB2C45">
        <w:rPr>
          <w:rFonts w:ascii="Times New Roman" w:hAnsi="Times New Roman"/>
          <w:sz w:val="24"/>
          <w:szCs w:val="24"/>
        </w:rPr>
        <w:t xml:space="preserve">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E0546" w:rsidRPr="00BB2C45" w:rsidRDefault="00087F91" w:rsidP="00BB2C45">
      <w:pPr>
        <w:pStyle w:val="ac"/>
        <w:rPr>
          <w:rFonts w:ascii="Times New Roman" w:hAnsi="Times New Roman"/>
          <w:sz w:val="24"/>
          <w:szCs w:val="24"/>
        </w:rPr>
      </w:pPr>
      <w:r w:rsidRPr="00BB2C45">
        <w:rPr>
          <w:rFonts w:ascii="Times New Roman" w:hAnsi="Times New Roman"/>
          <w:sz w:val="24"/>
          <w:szCs w:val="24"/>
        </w:rPr>
        <w:t xml:space="preserve">•  </w:t>
      </w:r>
      <w:r w:rsidR="000E0546" w:rsidRPr="00BB2C45">
        <w:rPr>
          <w:rFonts w:ascii="Times New Roman" w:hAnsi="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линейные и квадратные неравенства с одной переменной и их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изображать числа точками </w:t>
      </w:r>
      <w:proofErr w:type="gramStart"/>
      <w:r w:rsidRPr="00BB2C45">
        <w:rPr>
          <w:rFonts w:ascii="Times New Roman" w:hAnsi="Times New Roman"/>
          <w:sz w:val="24"/>
          <w:szCs w:val="24"/>
        </w:rPr>
        <w:t>на</w:t>
      </w:r>
      <w:proofErr w:type="gramEnd"/>
      <w:r w:rsidRPr="00BB2C45">
        <w:rPr>
          <w:rFonts w:ascii="Times New Roman" w:hAnsi="Times New Roman"/>
          <w:sz w:val="24"/>
          <w:szCs w:val="24"/>
        </w:rPr>
        <w:t xml:space="preserve"> координатной прямой;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свойства изученных функций, строить их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моделирования практических ситуаций и </w:t>
      </w:r>
      <w:proofErr w:type="gramStart"/>
      <w:r w:rsidRPr="00BB2C45">
        <w:rPr>
          <w:rFonts w:ascii="Times New Roman" w:hAnsi="Times New Roman"/>
          <w:sz w:val="24"/>
          <w:szCs w:val="24"/>
        </w:rPr>
        <w:t>исследовании</w:t>
      </w:r>
      <w:proofErr w:type="gramEnd"/>
      <w:r w:rsidRPr="00BB2C45">
        <w:rPr>
          <w:rFonts w:ascii="Times New Roman" w:hAnsi="Times New Roman"/>
          <w:sz w:val="24"/>
          <w:szCs w:val="24"/>
        </w:rPr>
        <w:t xml:space="preserve"> построенных моделей с использованием аппарата алгебры;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интерпретации графиков реальных зависимостей между величинами.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геометрическим языком для описания предметов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геометрические фигуры, различать их взаимное расположение;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изображать геометрические фигуры; выполнять чертежи по условию задач; осуществлять преобразования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чертежах, моделях и в окружающей обстановке основные пространственные тела, изображать их; в простейших случаях строить сечения и развертки пространственных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операции над векторами, вычислять длину и координаты вектора, угол между векторами;</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простейшие планиметрические задачи в пространстве;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описания реальных ситуаций на языке геометрии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расчетов, включающих простейшие тригонометрические формулы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геометрических задач с использованием тригонометрии решения практических задач, связанных с нахождением геометрических величин (используя при необходимости справочники и технические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построений геометрическими инструментами (линейка, угольник, циркуль, транспортир).</w:t>
      </w:r>
    </w:p>
    <w:p w:rsidR="00EB4405"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Элементы логики, комбинаторики, статистики и теории вероятностей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представленную в таблицах, на диаграммах, графиках; составлять таблицы, строить диаграммы и графики;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комбинаторные задачи путем систематического перебора возможных вариантов и с использованием правила умножения;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средние значения результатов измерений;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частоту события, используя собственные наблюдения и готовые статистические данные;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находить вероятности случайных событий в простейших случаях;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выстраивания аргументации при доказательстве 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распознавания логически некорректных рассуждений;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записи математических утверждений, доказательств;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анализа реальных числовых данных, представленных в виде диаграмм, графиков,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решения учебных и практических задач, требующих систематического перебора вариантов;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понимания статистических утверждений. </w:t>
      </w:r>
    </w:p>
    <w:p w:rsidR="00AB1A17" w:rsidRPr="00BB2C45" w:rsidRDefault="00AB1A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английского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изученных грамматических явлений (</w:t>
      </w:r>
      <w:proofErr w:type="spellStart"/>
      <w:proofErr w:type="gramStart"/>
      <w:r w:rsidRPr="00BB2C45">
        <w:rPr>
          <w:rFonts w:ascii="Times New Roman" w:hAnsi="Times New Roman"/>
          <w:sz w:val="24"/>
          <w:szCs w:val="24"/>
        </w:rPr>
        <w:t>видо-временных</w:t>
      </w:r>
      <w:proofErr w:type="spellEnd"/>
      <w:proofErr w:type="gramEnd"/>
      <w:r w:rsidRPr="00BB2C45">
        <w:rPr>
          <w:rFonts w:ascii="Times New Roman" w:hAnsi="Times New Roman"/>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/услышанному, давать краткую характеристику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перифраз, синонимичные средства в процессе устного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Ø  </w:t>
      </w:r>
      <w:proofErr w:type="spellStart"/>
      <w:r w:rsidRPr="00BB2C45">
        <w:rPr>
          <w:rFonts w:ascii="Times New Roman" w:hAnsi="Times New Roman"/>
          <w:sz w:val="24"/>
          <w:szCs w:val="24"/>
        </w:rPr>
        <w:t>аудирование</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понимать основное содержание кратких, несложных аутентичных прагматических текстов (прогноз погоды, программы </w:t>
      </w:r>
      <w:proofErr w:type="gramStart"/>
      <w:r w:rsidRPr="00BB2C45">
        <w:rPr>
          <w:rFonts w:ascii="Times New Roman" w:hAnsi="Times New Roman"/>
          <w:sz w:val="24"/>
          <w:szCs w:val="24"/>
        </w:rPr>
        <w:t>теле</w:t>
      </w:r>
      <w:proofErr w:type="gramEnd"/>
      <w:r w:rsidRPr="00BB2C45">
        <w:rPr>
          <w:rFonts w:ascii="Times New Roman" w:hAnsi="Times New Roman"/>
          <w:sz w:val="24"/>
          <w:szCs w:val="24"/>
        </w:rPr>
        <w:t>/радио передач, объявления на вокзале/в аэропорту) и выделять для себя значимую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переспрос, просьбу повторить;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иноязычном тексте: прогнозировать его содержание по заголовку;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 с выборочным пониманием нужной или интересующей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Ø  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анкеты и формуляры;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создания целостной картины </w:t>
      </w:r>
      <w:proofErr w:type="spellStart"/>
      <w:r w:rsidRPr="00BB2C45">
        <w:rPr>
          <w:rFonts w:ascii="Times New Roman" w:hAnsi="Times New Roman"/>
          <w:sz w:val="24"/>
          <w:szCs w:val="24"/>
        </w:rPr>
        <w:t>полиязычного</w:t>
      </w:r>
      <w:proofErr w:type="spellEnd"/>
      <w:r w:rsidRPr="00BB2C45">
        <w:rPr>
          <w:rFonts w:ascii="Times New Roman" w:hAnsi="Times New Roman"/>
          <w:sz w:val="24"/>
          <w:szCs w:val="24"/>
        </w:rPr>
        <w:t>,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биологии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знать/понимать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BB2C45">
        <w:rPr>
          <w:rFonts w:ascii="Times New Roman" w:hAnsi="Times New Roman"/>
          <w:sz w:val="24"/>
          <w:szCs w:val="24"/>
        </w:rPr>
        <w:t>агроэкосистем</w:t>
      </w:r>
      <w:proofErr w:type="spellEnd"/>
      <w:r w:rsidRPr="00BB2C45">
        <w:rPr>
          <w:rFonts w:ascii="Times New Roman" w:hAnsi="Times New Roman"/>
          <w:sz w:val="24"/>
          <w:szCs w:val="24"/>
        </w:rPr>
        <w:t>; биосферы; растений, животных и грибов своего региона;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5805C4"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организма человека, его строения, жизнедеятельности, высшей нервной деятельности и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уметь </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BB2C45">
        <w:rPr>
          <w:rFonts w:ascii="Times New Roman" w:hAnsi="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принадлежность биологических объектов к определенной систематической группе (классификация);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осанки, зрения, слуха, инфекционных и простудных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рациональной организации труда и отдыха, соблюдения правил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выащивания</w:t>
      </w:r>
      <w:proofErr w:type="spellEnd"/>
      <w:r w:rsidRPr="00BB2C45">
        <w:rPr>
          <w:rFonts w:ascii="Times New Roman" w:hAnsi="Times New Roman"/>
          <w:sz w:val="24"/>
          <w:szCs w:val="24"/>
        </w:rPr>
        <w:t xml:space="preserve"> и размножения культурных растений и домашних животных, ухода за 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наблюдений за состоянием собственного организма.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В результате изучения географии ученик должен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географические особенности природы материков и океанов, географию народов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природные и антропогенные причины возникновения </w:t>
      </w:r>
      <w:proofErr w:type="spellStart"/>
      <w:r w:rsidRPr="00BB2C45">
        <w:rPr>
          <w:rFonts w:ascii="Times New Roman" w:hAnsi="Times New Roman"/>
          <w:sz w:val="24"/>
          <w:szCs w:val="24"/>
        </w:rPr>
        <w:t>геоэкологических</w:t>
      </w:r>
      <w:proofErr w:type="spellEnd"/>
      <w:r w:rsidRPr="00BB2C45">
        <w:rPr>
          <w:rFonts w:ascii="Times New Roman" w:hAnsi="Times New Roman"/>
          <w:sz w:val="24"/>
          <w:szCs w:val="24"/>
        </w:rPr>
        <w:t xml:space="preserve"> проблем на локальном, региональном и глобальном уровнях; меры по сохранению природы и </w:t>
      </w:r>
      <w:proofErr w:type="spellStart"/>
      <w:r w:rsidRPr="00BB2C45">
        <w:rPr>
          <w:rFonts w:ascii="Times New Roman" w:hAnsi="Times New Roman"/>
          <w:sz w:val="24"/>
          <w:szCs w:val="24"/>
        </w:rPr>
        <w:t>защителюдей</w:t>
      </w:r>
      <w:proofErr w:type="spellEnd"/>
      <w:r w:rsidRPr="00BB2C45">
        <w:rPr>
          <w:rFonts w:ascii="Times New Roman" w:hAnsi="Times New Roman"/>
          <w:sz w:val="24"/>
          <w:szCs w:val="24"/>
        </w:rPr>
        <w:t xml:space="preserve"> от стихийных природных и техногенных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описывать и объяснять существенные признаки географических объектов и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w:t>
      </w:r>
      <w:proofErr w:type="spellStart"/>
      <w:r w:rsidRPr="00BB2C45">
        <w:rPr>
          <w:rFonts w:ascii="Times New Roman" w:hAnsi="Times New Roman"/>
          <w:sz w:val="24"/>
          <w:szCs w:val="24"/>
        </w:rPr>
        <w:t>районовразной</w:t>
      </w:r>
      <w:proofErr w:type="spellEnd"/>
      <w:r w:rsidRPr="00BB2C45">
        <w:rPr>
          <w:rFonts w:ascii="Times New Roman" w:hAnsi="Times New Roman"/>
          <w:sz w:val="24"/>
          <w:szCs w:val="24"/>
        </w:rPr>
        <w:t xml:space="preserve">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ориентирования на местности и проведения съемок ее участков; определения поясного времени; чтения карт различного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изобразительного искусства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w:t>
      </w:r>
      <w:proofErr w:type="spellStart"/>
      <w:r w:rsidRPr="00BB2C45">
        <w:rPr>
          <w:rFonts w:ascii="Times New Roman" w:hAnsi="Times New Roman"/>
          <w:sz w:val="24"/>
          <w:szCs w:val="24"/>
        </w:rPr>
        <w:t>понимат</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виды и жанры изобразительных (пластических) искусств;</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выдающихся представителей русского и зарубежного искусства и их основные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наиболее крупные художественные музеи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изобразительного искусства в художественной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BB2C45">
        <w:rPr>
          <w:rFonts w:ascii="Times New Roman" w:hAnsi="Times New Roman"/>
          <w:sz w:val="24"/>
          <w:szCs w:val="24"/>
        </w:rPr>
        <w:t>сств в тв</w:t>
      </w:r>
      <w:proofErr w:type="gramEnd"/>
      <w:r w:rsidRPr="00BB2C45">
        <w:rPr>
          <w:rFonts w:ascii="Times New Roman" w:hAnsi="Times New Roman"/>
          <w:sz w:val="24"/>
          <w:szCs w:val="24"/>
        </w:rPr>
        <w:t>орческой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ориентироваться в основных явлениях русского и мирового искусства, узнавать изученные произведения</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восприятия и оценки произведений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 - конструктивных работах (дизайн предмета, костюма, интерьера).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информатики и информационных технологий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информационных процессов; примеры источников и приемников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программный принцип работы компьютера;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назначение и функции используемых информационных и коммуникационных технологий;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базовые операции над объектами: цепочками символов, числами, списками, деревьями;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проверять свойства этих объектов; выполнять и строить простые алгоритмы;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создавать информационные объекты, в том числе: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структурировать текст, используя нумерацию страниц, списки, ссылки, оглавления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проводить проверку правописания; использовать в тексте таблицы,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создавать записи в базе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создавать презентации на основе шаблонов;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компьютерных экспериментов с использованием готовых моделей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информационных объектов, в том числе для оформления результатов учебной работы;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организации индивидуального информационного пространства, создания личных коллекций информационных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истории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важнейшие достижения культуры и системы ценностей, сформировавшиеся в ходе исторического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виды исторических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w:t>
      </w:r>
      <w:r w:rsidRPr="00BB2C45">
        <w:rPr>
          <w:rFonts w:ascii="Times New Roman" w:hAnsi="Times New Roman"/>
          <w:sz w:val="24"/>
          <w:szCs w:val="24"/>
        </w:rPr>
        <w:lastRenderedPageBreak/>
        <w:t>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понимания исторических причин и исторического значения событий и явлений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высказывания собственных суждений об историческом наследии народов России 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объяснения исторически сложившихся норм социального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литературы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образную природу словесного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изученных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факты жизни и творческого пути </w:t>
      </w:r>
      <w:proofErr w:type="spellStart"/>
      <w:r w:rsidRPr="00BB2C45">
        <w:rPr>
          <w:rFonts w:ascii="Times New Roman" w:hAnsi="Times New Roman"/>
          <w:sz w:val="24"/>
          <w:szCs w:val="24"/>
        </w:rPr>
        <w:t>А.С.Грибоедова</w:t>
      </w:r>
      <w:proofErr w:type="spellEnd"/>
      <w:r w:rsidRPr="00BB2C45">
        <w:rPr>
          <w:rFonts w:ascii="Times New Roman" w:hAnsi="Times New Roman"/>
          <w:sz w:val="24"/>
          <w:szCs w:val="24"/>
        </w:rPr>
        <w:t>, А.С.Пушкина, М.Ю.Лермонтова, Н.В.Гоголя;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изученные теоретико-литературные понятия;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воспринимать и анализировать художественный 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смысловые части художественного текста, составлять тезисы и план прочитанного;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род и жанр литературного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выделять и формулировать тему, идею, проблематику изученного произведения; давать характеристику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особенности сюжета, композиции, роль изобразительно-выразительных средств;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сопоставлять эпизоды литературных произведений и сравнивать их героев;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авторскую позицию;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выражать свое отношение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пересказа;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строить устные и письменные высказывания в связи с изученным произведением участвовать в диалоге по прочитанным произведениям, понимать чужую точку зрения и аргументировано отстаивать свою;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писать отзывы о самостоятельно прочитанных произведениях, сочиненияиспользовать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создания связного текста (устного и письменного) на необходимую тему с учетом норм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круга чтения и оценки литературных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поиска нужной информации о литературе, о конкретном произведении и его авторе (справочная литература, периодика, телевидение, ресурсы Интернета).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музыки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специфику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значение музыки в художественной культуре и ее роль в синтетических видах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возможности музыкального искусства в отражении вечных проблем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жанры народной и профессиональной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богатство музыкальных образов и способов их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формы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образцы творчества крупнейших русских и зарубежных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виды оркестров, названия наиболее известных инструментов;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имена выдающихся композиторов и музыкантов-исполнителей;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эмоционально-образно</w:t>
      </w:r>
      <w:proofErr w:type="gramEnd"/>
      <w:r w:rsidRPr="00BB2C45">
        <w:rPr>
          <w:rFonts w:ascii="Times New Roman" w:hAnsi="Times New Roman"/>
          <w:sz w:val="24"/>
          <w:szCs w:val="24"/>
        </w:rPr>
        <w:t xml:space="preserve"> воспринимать и характеризовать музыкальные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исполнять свою партию в хоре в простейших двухголосных произведениях;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на слух и воспроизводить знакомые мелодии изученных произведений инструментальных и вокальных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особенности интерпретации одной и той же художественной идеи, сюжета в творчестве различных композиторов;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звучание отдельных музыкальных инструментов, виды хора и оркестра;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устанавливать взаимосвязи между разными видами искусства на уровне общности идей, тем, художественных образов</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певческого и инструментального </w:t>
      </w:r>
      <w:proofErr w:type="spellStart"/>
      <w:r w:rsidRPr="00BB2C45">
        <w:rPr>
          <w:rFonts w:ascii="Times New Roman" w:hAnsi="Times New Roman"/>
          <w:sz w:val="24"/>
          <w:szCs w:val="24"/>
        </w:rPr>
        <w:t>музицирования</w:t>
      </w:r>
      <w:proofErr w:type="spellEnd"/>
      <w:r w:rsidRPr="00BB2C45">
        <w:rPr>
          <w:rFonts w:ascii="Times New Roman" w:hAnsi="Times New Roman"/>
          <w:sz w:val="24"/>
          <w:szCs w:val="24"/>
        </w:rPr>
        <w:t xml:space="preserve"> дома, в кругу друзей и сверстников, на внеклассных и внешкольных музыкальных занятиях, школьных праздниках;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размышления о музыке и ее анализа, выражения собственной позиции относительно прослушанной музыки;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определения своего отношения к музыкальным явлениям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b/>
          <w:sz w:val="24"/>
          <w:szCs w:val="24"/>
        </w:rPr>
        <w:t>В результате изучения обществознания (включая экономику и право) ученик долж</w:t>
      </w:r>
      <w:r w:rsidRPr="00BB2C45">
        <w:rPr>
          <w:rFonts w:ascii="Times New Roman" w:hAnsi="Times New Roman"/>
          <w:sz w:val="24"/>
          <w:szCs w:val="24"/>
        </w:rPr>
        <w:t>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социальные свойства человека, его взаимодействие с другими людьми;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сущность общества как формы совместной деятельности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характерные черты и признаки основных сфер жизни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и значение социальных норм, регулирующих общественные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сравнивать социальные объекты, суждения об обществе и человеке, выявлять их общие черты и различия;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взаимосвязи изученных социальных объектов (включая взаимодействия человека и общества, общества и природы, сфер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оценивать поведение людей с точки зрения социальных норм, экономической рациональности;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составлять простейшие виды правовых документов (записки, заявления, справки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полноценного выполнения типичных для подростка социальных ролей;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общей ориентации в актуальных общественных событиях и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нравственной и правовой оценки конкретных поступков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реализации и защиты прав человека и гражданина, осознанного выполнения гражданских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первичного анализа и использования социальной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сознательного неприятия антиобщественного поведения.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ОБЖ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здорового образа жизни; факторы, укрепляющие и разрушающие здоровье; вредные привычки и их профилактику;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правила безопасного поведения в чрезвычайных ситуациях социального, природного и техногенного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при возникновении пожара в жилище и использовать подручные средства для ликвидации очагов возгорания;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правила поведения на воде, оказывать помощь утопающему;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оказывать первую медицинскую помощь при ожогах, отморожениях, ушибах,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вести себя в </w:t>
      </w:r>
      <w:proofErr w:type="gramStart"/>
      <w:r w:rsidRPr="00BB2C45">
        <w:rPr>
          <w:rFonts w:ascii="Times New Roman" w:hAnsi="Times New Roman"/>
          <w:sz w:val="24"/>
          <w:szCs w:val="24"/>
        </w:rPr>
        <w:t>криминогенных ситуациях</w:t>
      </w:r>
      <w:proofErr w:type="gramEnd"/>
      <w:r w:rsidRPr="00BB2C45">
        <w:rPr>
          <w:rFonts w:ascii="Times New Roman" w:hAnsi="Times New Roman"/>
          <w:sz w:val="24"/>
          <w:szCs w:val="24"/>
        </w:rPr>
        <w:t xml:space="preserve"> и в местах большого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личной безопасности на улицах и дорогах;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соблюдения мер предосторожности и правил поведения пассажиров в общественном транспорте;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пользования бытовыми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проявления бдительности и поведения при угрозе террористического акта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обращения (вызова) в случае необходимости в соответствующие службы экстренной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создания целостной картины </w:t>
      </w:r>
      <w:proofErr w:type="spellStart"/>
      <w:r w:rsidRPr="00BB2C45">
        <w:rPr>
          <w:rFonts w:ascii="Times New Roman" w:hAnsi="Times New Roman"/>
          <w:sz w:val="24"/>
          <w:szCs w:val="24"/>
        </w:rPr>
        <w:t>полиязычного</w:t>
      </w:r>
      <w:proofErr w:type="spellEnd"/>
      <w:r w:rsidRPr="00BB2C45">
        <w:rPr>
          <w:rFonts w:ascii="Times New Roman" w:hAnsi="Times New Roman"/>
          <w:sz w:val="24"/>
          <w:szCs w:val="24"/>
        </w:rPr>
        <w:t>, поликультурного мира, осознания места и роли родного и изучаемого иностранного языка в этом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AB1A17" w:rsidRPr="00BB2C45" w:rsidRDefault="000E0546" w:rsidP="00BB2C45">
      <w:pPr>
        <w:pStyle w:val="ac"/>
        <w:rPr>
          <w:rFonts w:ascii="Times New Roman" w:hAnsi="Times New Roman"/>
          <w:sz w:val="24"/>
          <w:szCs w:val="24"/>
        </w:rPr>
      </w:pPr>
      <w:r w:rsidRPr="00BB2C45">
        <w:rPr>
          <w:rFonts w:ascii="Times New Roman" w:hAnsi="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русского языка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смысл понятий: речь устная и письменная; монолог, диалог; сфера и ситуация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признаки разговорной речи, научного, публицистического, официально- делового стилей, языка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особенности основных жанров научного, публицистического, официально-делового стилей и разговорной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признаки текста и его функционально-смысловых типов (повествования, описания, рассуждения);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основные единицы языка, их признаки;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различать разговорную речь, научный, публицистический, официально-деловой стили, язык художественной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опознавать языковые единицы, проводить различные виды их анализа;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с помощью словаря значение слов с национально-культурным компонентом;</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и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адекватно понимать информацию устного и письменного сообщения (цель, тему текста, основную, дополнительную, явную и скрытую информацию);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читать тексты разных стилей и жанров; владеть разными видами чтения (изучающее, ознакомительное, просмотровое);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 и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воспроизводить текст с заданной степенью свернутости (план, пересказ, изложение, конспект);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создавать тексты различных стилей и жанров (отзыв, аннотация, реферат, выступление, письмо, расписка, заявление);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выбор и организацию языковых сре</w:t>
      </w:r>
      <w:proofErr w:type="gramStart"/>
      <w:r w:rsidRPr="00BB2C45">
        <w:rPr>
          <w:rFonts w:ascii="Times New Roman" w:hAnsi="Times New Roman"/>
          <w:sz w:val="24"/>
          <w:szCs w:val="24"/>
        </w:rPr>
        <w:t>дств в с</w:t>
      </w:r>
      <w:proofErr w:type="gramEnd"/>
      <w:r w:rsidRPr="00BB2C45">
        <w:rPr>
          <w:rFonts w:ascii="Times New Roman" w:hAnsi="Times New Roman"/>
          <w:sz w:val="24"/>
          <w:szCs w:val="24"/>
        </w:rPr>
        <w:t>оответствии с темой, целями, сферой и ситуацией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BB2C45">
        <w:rPr>
          <w:rFonts w:ascii="Times New Roman" w:hAnsi="Times New Roman"/>
          <w:sz w:val="24"/>
          <w:szCs w:val="24"/>
        </w:rPr>
        <w:t>прочитанному</w:t>
      </w:r>
      <w:proofErr w:type="gramEnd"/>
      <w:r w:rsidRPr="00BB2C45">
        <w:rPr>
          <w:rFonts w:ascii="Times New Roman" w:hAnsi="Times New Roman"/>
          <w:sz w:val="24"/>
          <w:szCs w:val="24"/>
        </w:rPr>
        <w:t>, услышанному, увиденному;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в практике письма основные правила орфографии и пунктуации;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нормы русского речевого этикета; уместно использовать паралингвистические (внеязыковые) средства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удовлетворения коммуникативных потребностей в учебных, бытовых, социально-культурных ситуациях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использования родного языка как средства получения знаний по другим учебным предметам и продолжения 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технологии ученик в зависимости от изучаемого раздела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назначение различных швейных изделий; основные стили в одежде и современные направления моды; виды традиционных народных промыслов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физики ученик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0F5650"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BB2C45">
        <w:rPr>
          <w:rFonts w:ascii="Times New Roman" w:hAnsi="Times New Roman"/>
          <w:sz w:val="24"/>
          <w:szCs w:val="24"/>
        </w:rPr>
        <w:t>Джоуля-Ленца</w:t>
      </w:r>
      <w:proofErr w:type="gramEnd"/>
      <w:r w:rsidRPr="00BB2C45">
        <w:rPr>
          <w:rFonts w:ascii="Times New Roman" w:hAnsi="Times New Roman"/>
          <w:sz w:val="24"/>
          <w:szCs w:val="24"/>
        </w:rPr>
        <w:t>, прямолинейного распространения света, отражения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BB2C45">
        <w:rPr>
          <w:rFonts w:ascii="Times New Roman" w:hAnsi="Times New Roman"/>
          <w:sz w:val="24"/>
          <w:szCs w:val="24"/>
        </w:rPr>
        <w:t xml:space="preserve"> от угла падения света, угла преломления от угла падения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выражать результаты измерений и расчетов в единицах Международной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решать задачи на применение изученных физических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w:t>
      </w:r>
      <w:r w:rsidRPr="00BB2C45">
        <w:rPr>
          <w:rFonts w:ascii="Times New Roman" w:hAnsi="Times New Roman"/>
          <w:sz w:val="24"/>
          <w:szCs w:val="24"/>
        </w:rPr>
        <w:lastRenderedPageBreak/>
        <w:t>схем)</w:t>
      </w:r>
      <w:proofErr w:type="gramStart"/>
      <w:r w:rsidRPr="00BB2C45">
        <w:rPr>
          <w:rFonts w:ascii="Times New Roman" w:hAnsi="Times New Roman"/>
          <w:sz w:val="24"/>
          <w:szCs w:val="24"/>
        </w:rPr>
        <w:t>;и</w:t>
      </w:r>
      <w:proofErr w:type="gramEnd"/>
      <w:r w:rsidRPr="00BB2C45">
        <w:rPr>
          <w:rFonts w:ascii="Times New Roman" w:hAnsi="Times New Roman"/>
          <w:sz w:val="24"/>
          <w:szCs w:val="24"/>
        </w:rPr>
        <w:t>спользовать приобретенные знания и умения в практической деятельности и повседневной жизни для: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gramStart"/>
      <w:r w:rsidRPr="00BB2C45">
        <w:rPr>
          <w:rFonts w:ascii="Times New Roman" w:hAnsi="Times New Roman"/>
          <w:sz w:val="24"/>
          <w:szCs w:val="24"/>
        </w:rPr>
        <w:t>контроля за</w:t>
      </w:r>
      <w:proofErr w:type="gramEnd"/>
      <w:r w:rsidRPr="00BB2C45">
        <w:rPr>
          <w:rFonts w:ascii="Times New Roman" w:hAnsi="Times New Roman"/>
          <w:sz w:val="24"/>
          <w:szCs w:val="24"/>
        </w:rPr>
        <w:t xml:space="preserve"> исправностью электропроводки, водопровода, сантехники и газовых приборов в квартире;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рационального применения простых механизмов;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безопасности радиационного фона.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результате освоения физической культуры выпускник основной школы должен: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роль физической культуры и спорта в формировании здорового образа жизни, организации активного отдыха и профилактики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основы  формирования двигательных действий и развития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способы закаливания организма и основные приемы самомассажа;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акробатические, гимнастические, легкоатлетические упражнения (комбинации), технические действия спортивных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осуществлять наблюдения за своим физическим развитием и физической подготовленностью, </w:t>
      </w:r>
      <w:proofErr w:type="gramStart"/>
      <w:r w:rsidRPr="00BB2C45">
        <w:rPr>
          <w:rFonts w:ascii="Times New Roman" w:hAnsi="Times New Roman"/>
          <w:sz w:val="24"/>
          <w:szCs w:val="24"/>
        </w:rPr>
        <w:t>контроль за</w:t>
      </w:r>
      <w:proofErr w:type="gramEnd"/>
      <w:r w:rsidRPr="00BB2C45">
        <w:rPr>
          <w:rFonts w:ascii="Times New Roman" w:hAnsi="Times New Roman"/>
          <w:sz w:val="24"/>
          <w:szCs w:val="24"/>
        </w:rPr>
        <w:t xml:space="preserve"> техникой выполнения двигательных действий и режимами физической нагрузки;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соблюдать безопасность при выполнении физических упражнений и проведении туристических походов;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судейство школьных соревнований по одному из программных видов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проведения самостоятельных занятий по формированию индивидуального телосложения и коррекции осанки, развитию физических качеств, совершенствованию техники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включения занятий физической культурой и спортом в активный отдых и досуг.</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В результате изучения химии ученик долже</w:t>
      </w:r>
      <w:r w:rsidR="00FA6944" w:rsidRPr="00BB2C45">
        <w:rPr>
          <w:rFonts w:ascii="Times New Roman" w:hAnsi="Times New Roman"/>
          <w:b/>
          <w:sz w:val="24"/>
          <w:szCs w:val="24"/>
        </w:rPr>
        <w:t>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знать / понимать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химическую символику: знаки химических элементов, формулы химических веществ и уравнения химических реакций;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BB2C45">
        <w:rPr>
          <w:rFonts w:ascii="Times New Roman" w:hAnsi="Times New Roman"/>
          <w:sz w:val="24"/>
          <w:szCs w:val="24"/>
        </w:rPr>
        <w:t>неэлектролит</w:t>
      </w:r>
      <w:proofErr w:type="spellEnd"/>
      <w:r w:rsidRPr="00BB2C45">
        <w:rPr>
          <w:rFonts w:ascii="Times New Roman" w:hAnsi="Times New Roman"/>
          <w:sz w:val="24"/>
          <w:szCs w:val="24"/>
        </w:rPr>
        <w:t>, электролитическая диссоциация, окислитель и восстановитель, окисление и восстановление;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основные законы химии: сохранения массы веществ, постоянства состава, периодический закон;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называть: химические элементы, соединения изученных классов;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характеризовать: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составлять: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обращаться с химической посудой и лабораторным оборудованием;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распознавать опытным путем: кислород, водород, углекислый газ, аммиак; растворы кислот и щелочей, хлорид-, сульфат-, карбона</w:t>
      </w:r>
      <w:proofErr w:type="gramStart"/>
      <w:r w:rsidRPr="00BB2C45">
        <w:rPr>
          <w:rFonts w:ascii="Times New Roman" w:hAnsi="Times New Roman"/>
          <w:sz w:val="24"/>
          <w:szCs w:val="24"/>
        </w:rPr>
        <w:t>т-</w:t>
      </w:r>
      <w:proofErr w:type="gramEnd"/>
      <w:r w:rsidRPr="00BB2C45">
        <w:rPr>
          <w:rFonts w:ascii="Times New Roman" w:hAnsi="Times New Roman"/>
          <w:sz w:val="24"/>
          <w:szCs w:val="24"/>
        </w:rPr>
        <w:t xml:space="preserve"> ионы;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использовать приобретенные знания и умения в практической деятел</w:t>
      </w:r>
      <w:r w:rsidR="004A0EB7" w:rsidRPr="00BB2C45">
        <w:rPr>
          <w:rFonts w:ascii="Times New Roman" w:hAnsi="Times New Roman"/>
          <w:sz w:val="24"/>
          <w:szCs w:val="24"/>
        </w:rPr>
        <w:t xml:space="preserve">ьности и повседневной жизни </w:t>
      </w:r>
      <w:proofErr w:type="gramStart"/>
      <w:r w:rsidR="004A0EB7" w:rsidRPr="00BB2C45">
        <w:rPr>
          <w:rFonts w:ascii="Times New Roman" w:hAnsi="Times New Roman"/>
          <w:sz w:val="24"/>
          <w:szCs w:val="24"/>
        </w:rPr>
        <w:t>для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безопасного обращения с веществами и материалами;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экологически грамотного поведения в окружающей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оценки влияния химического загрязнения окружающей среды на организм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критической оценки информации о веществах, используемых в быту;</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приготовления растворов заданной концентрации.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Система </w:t>
      </w:r>
      <w:proofErr w:type="gramStart"/>
      <w:r w:rsidRPr="00BB2C45">
        <w:rPr>
          <w:rFonts w:ascii="Times New Roman" w:hAnsi="Times New Roman"/>
          <w:b/>
          <w:sz w:val="24"/>
          <w:szCs w:val="24"/>
        </w:rPr>
        <w:t>оценки достижения планируемых результатов освоения основной образовательной программы основного</w:t>
      </w:r>
      <w:proofErr w:type="gramEnd"/>
      <w:r w:rsidRPr="00BB2C45">
        <w:rPr>
          <w:rFonts w:ascii="Times New Roman" w:hAnsi="Times New Roman"/>
          <w:b/>
          <w:sz w:val="24"/>
          <w:szCs w:val="24"/>
        </w:rPr>
        <w:t xml:space="preserve"> общегообразования.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Система </w:t>
      </w:r>
      <w:proofErr w:type="gramStart"/>
      <w:r w:rsidRPr="00BB2C45">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w:t>
      </w:r>
      <w:proofErr w:type="gramEnd"/>
      <w:r w:rsidRPr="00BB2C45">
        <w:rPr>
          <w:rFonts w:ascii="Times New Roman" w:hAnsi="Times New Roman"/>
          <w:sz w:val="24"/>
          <w:szCs w:val="24"/>
        </w:rPr>
        <w:t xml:space="preserve">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обеспечение качества образования, что предполагает вовлеченность в оценочную деятельность как педагогов, так и обучающихся.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лицея и педагогических кадров (соответственно с целями аккредитации и аттестации).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w:t>
      </w:r>
      <w:proofErr w:type="gramStart"/>
      <w:r w:rsidRPr="00BB2C45">
        <w:rPr>
          <w:rFonts w:ascii="Times New Roman" w:hAnsi="Times New Roman"/>
          <w:sz w:val="24"/>
          <w:szCs w:val="24"/>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BB2C45">
        <w:rPr>
          <w:rFonts w:ascii="Times New Roman" w:hAnsi="Times New Roman"/>
          <w:sz w:val="24"/>
          <w:szCs w:val="24"/>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Результаты итоговой аттестации выпускников (в том числе – государственной), характеризующие уровень достижения предметных и </w:t>
      </w:r>
      <w:proofErr w:type="spellStart"/>
      <w:r w:rsidRPr="00BB2C45">
        <w:rPr>
          <w:rFonts w:ascii="Times New Roman" w:hAnsi="Times New Roman"/>
          <w:sz w:val="24"/>
          <w:szCs w:val="24"/>
        </w:rPr>
        <w:t>метапредметных</w:t>
      </w:r>
      <w:proofErr w:type="spellEnd"/>
      <w:r w:rsidRPr="00BB2C45">
        <w:rPr>
          <w:rFonts w:ascii="Times New Roman" w:hAnsi="Times New Roman"/>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4A0EB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 оценке результатов деятельности лицея и педагогов основным объектом оценки, её содержательной и </w:t>
      </w:r>
      <w:proofErr w:type="spellStart"/>
      <w:r w:rsidRPr="00BB2C45">
        <w:rPr>
          <w:rFonts w:ascii="Times New Roman" w:hAnsi="Times New Roman"/>
          <w:sz w:val="24"/>
          <w:szCs w:val="24"/>
        </w:rPr>
        <w:t>критериальной</w:t>
      </w:r>
      <w:proofErr w:type="spellEnd"/>
      <w:r w:rsidRPr="00BB2C45">
        <w:rPr>
          <w:rFonts w:ascii="Times New Roman" w:hAnsi="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Поэтому объектом оценки предметных результатов является способность учащихся 5-х классов решать учебно-познавательные и учебно-практические задачи. Оценка достижения предметных результатов ведётся как в ходе текущего и промежуточного </w:t>
      </w:r>
      <w:r w:rsidRPr="00BB2C45">
        <w:rPr>
          <w:rFonts w:ascii="Times New Roman" w:hAnsi="Times New Roman"/>
          <w:sz w:val="24"/>
          <w:szCs w:val="24"/>
        </w:rPr>
        <w:lastRenderedPageBreak/>
        <w:t>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Основным инструментом итоговой оценки являются итоговые комплексные работы – система заданий различного уровня сложности по математике, русскому языку, естествознанию.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5-х классов.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BB2C45">
        <w:rPr>
          <w:rFonts w:ascii="Times New Roman" w:hAnsi="Times New Roman"/>
          <w:sz w:val="24"/>
          <w:szCs w:val="24"/>
        </w:rPr>
        <w:t>метапредметной</w:t>
      </w:r>
      <w:proofErr w:type="spellEnd"/>
      <w:r w:rsidRPr="00BB2C45">
        <w:rPr>
          <w:rFonts w:ascii="Times New Roman" w:hAnsi="Times New Roman"/>
          <w:sz w:val="24"/>
          <w:szCs w:val="24"/>
        </w:rPr>
        <w:t xml:space="preserve"> основе (естественнонаучная грамотность, информационная компетентность, коммуникативная компетентность).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ООП, который затем заносится в общую таблицу, позволяющую определить профиль пятиклассника. В течение года проводится 3 </w:t>
      </w:r>
      <w:proofErr w:type="gramStart"/>
      <w:r w:rsidRPr="00BB2C45">
        <w:rPr>
          <w:rFonts w:ascii="Times New Roman" w:hAnsi="Times New Roman"/>
          <w:sz w:val="24"/>
          <w:szCs w:val="24"/>
        </w:rPr>
        <w:t>диагностических</w:t>
      </w:r>
      <w:proofErr w:type="gramEnd"/>
      <w:r w:rsidRPr="00BB2C45">
        <w:rPr>
          <w:rFonts w:ascii="Times New Roman" w:hAnsi="Times New Roman"/>
          <w:sz w:val="24"/>
          <w:szCs w:val="24"/>
        </w:rPr>
        <w:t xml:space="preserve"> работы (сентябрь, февраль, март). Ведется банк </w:t>
      </w:r>
      <w:proofErr w:type="spellStart"/>
      <w:r w:rsidRPr="00BB2C45">
        <w:rPr>
          <w:rFonts w:ascii="Times New Roman" w:hAnsi="Times New Roman"/>
          <w:sz w:val="24"/>
          <w:szCs w:val="24"/>
        </w:rPr>
        <w:t>КИМов</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BB2C45">
        <w:rPr>
          <w:rFonts w:ascii="Times New Roman" w:hAnsi="Times New Roman"/>
          <w:sz w:val="24"/>
          <w:szCs w:val="24"/>
        </w:rPr>
        <w:t>обучающихся</w:t>
      </w:r>
      <w:proofErr w:type="gramEnd"/>
      <w:r w:rsidRPr="00BB2C45">
        <w:rPr>
          <w:rFonts w:ascii="Times New Roman" w:hAnsi="Times New Roman"/>
          <w:sz w:val="24"/>
          <w:szCs w:val="24"/>
        </w:rPr>
        <w:t>, выстраивать индивидуальные траектории движения с учётом «зоны ближайшего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процессе оценки используются разнообразные методы и формы, взаимно дополняющие друг друга (</w:t>
      </w: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мониторинга в лицее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w:t>
      </w:r>
      <w:r w:rsidR="00AD47C1" w:rsidRPr="00BB2C45">
        <w:rPr>
          <w:rFonts w:ascii="Times New Roman" w:hAnsi="Times New Roman"/>
          <w:sz w:val="24"/>
          <w:szCs w:val="24"/>
        </w:rPr>
        <w:t xml:space="preserve">в образовательной системе </w:t>
      </w:r>
      <w:proofErr w:type="spellStart"/>
      <w:r w:rsidR="00AD47C1" w:rsidRPr="00BB2C45">
        <w:rPr>
          <w:rFonts w:ascii="Times New Roman" w:hAnsi="Times New Roman"/>
          <w:sz w:val="24"/>
          <w:szCs w:val="24"/>
        </w:rPr>
        <w:t>щколы</w:t>
      </w:r>
      <w:proofErr w:type="spellEnd"/>
      <w:r w:rsidR="00BB2C45">
        <w:rPr>
          <w:rFonts w:ascii="Times New Roman" w:hAnsi="Times New Roman"/>
          <w:sz w:val="24"/>
          <w:szCs w:val="24"/>
        </w:rPr>
        <w:t>.</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Особенности предметного содержания учебных программ основной образовательной  программы о</w:t>
      </w:r>
      <w:r w:rsidR="009B5ECA" w:rsidRPr="00BB2C45">
        <w:rPr>
          <w:rFonts w:ascii="Times New Roman" w:hAnsi="Times New Roman"/>
          <w:b/>
          <w:sz w:val="24"/>
          <w:szCs w:val="24"/>
        </w:rPr>
        <w:t>сновного  общего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основной школе на первый план в жизни подростка выходит линия </w:t>
      </w:r>
      <w:proofErr w:type="spellStart"/>
      <w:r w:rsidRPr="00BB2C45">
        <w:rPr>
          <w:rFonts w:ascii="Times New Roman" w:hAnsi="Times New Roman"/>
          <w:sz w:val="24"/>
          <w:szCs w:val="24"/>
        </w:rPr>
        <w:t>смыслообразования</w:t>
      </w:r>
      <w:proofErr w:type="spellEnd"/>
      <w:r w:rsidRPr="00BB2C45">
        <w:rPr>
          <w:rFonts w:ascii="Times New Roman" w:hAnsi="Times New Roman"/>
          <w:sz w:val="24"/>
          <w:szCs w:val="24"/>
        </w:rPr>
        <w:t xml:space="preserve">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сведения к минимуму  учительского </w:t>
      </w:r>
      <w:proofErr w:type="gramStart"/>
      <w:r w:rsidRPr="00BB2C45">
        <w:rPr>
          <w:rFonts w:ascii="Times New Roman" w:hAnsi="Times New Roman"/>
          <w:sz w:val="24"/>
          <w:szCs w:val="24"/>
        </w:rPr>
        <w:t>контроля за</w:t>
      </w:r>
      <w:proofErr w:type="gramEnd"/>
      <w:r w:rsidRPr="00BB2C45">
        <w:rPr>
          <w:rFonts w:ascii="Times New Roman" w:hAnsi="Times New Roman"/>
          <w:sz w:val="24"/>
          <w:szCs w:val="24"/>
        </w:rPr>
        <w:t xml:space="preserve"> ходом  учебной деятельности в рамках дисциплин, которые осваивались с начала школы;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организация развернутой практики </w:t>
      </w:r>
      <w:proofErr w:type="spellStart"/>
      <w:r w:rsidRPr="00BB2C45">
        <w:rPr>
          <w:rFonts w:ascii="Times New Roman" w:hAnsi="Times New Roman"/>
          <w:sz w:val="24"/>
          <w:szCs w:val="24"/>
        </w:rPr>
        <w:t>квазиисследования</w:t>
      </w:r>
      <w:proofErr w:type="spellEnd"/>
      <w:r w:rsidRPr="00BB2C45">
        <w:rPr>
          <w:rFonts w:ascii="Times New Roman" w:hAnsi="Times New Roman"/>
          <w:sz w:val="24"/>
          <w:szCs w:val="24"/>
        </w:rPr>
        <w:t xml:space="preserve"> (т.е. учебной деятельности) на новом материале и с высокой степенью творческой самостоятельности;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организация практики инициативного опробования освоенных способов действия в широких задачных контекстах (например, в рамках проектов).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Соблюдение указанных условий имеет своим следствием три основных момента: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освоение программного материала на уровне, позволяющем свободно адаптировать освоенные  средства/способы действия к различным контекстам;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завершение  формирования «учебной деятельности» как  обобщенного и внутренне мотивированного способа освоения понятийного содержания;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Задача любого учебного предмета в рамках </w:t>
      </w:r>
      <w:proofErr w:type="spellStart"/>
      <w:r w:rsidRPr="00BB2C45">
        <w:rPr>
          <w:rFonts w:ascii="Times New Roman" w:hAnsi="Times New Roman"/>
          <w:sz w:val="24"/>
          <w:szCs w:val="24"/>
        </w:rPr>
        <w:t>деятельностного</w:t>
      </w:r>
      <w:proofErr w:type="spellEnd"/>
      <w:r w:rsidRPr="00BB2C45">
        <w:rPr>
          <w:rFonts w:ascii="Times New Roman" w:hAnsi="Times New Roman"/>
          <w:sz w:val="24"/>
          <w:szCs w:val="24"/>
        </w:rPr>
        <w:t xml:space="preserve"> подхода определяется как разворачивание и поддержка собственной ориентировочно-опробующей (</w:t>
      </w:r>
      <w:proofErr w:type="spellStart"/>
      <w:r w:rsidRPr="00BB2C45">
        <w:rPr>
          <w:rFonts w:ascii="Times New Roman" w:hAnsi="Times New Roman"/>
          <w:sz w:val="24"/>
          <w:szCs w:val="24"/>
        </w:rPr>
        <w:t>квазиисследовательской</w:t>
      </w:r>
      <w:proofErr w:type="spellEnd"/>
      <w:r w:rsidRPr="00BB2C45">
        <w:rPr>
          <w:rFonts w:ascii="Times New Roman" w:hAnsi="Times New Roman"/>
          <w:sz w:val="24"/>
          <w:szCs w:val="24"/>
        </w:rPr>
        <w:t>) деятельности учащихся относительно содержания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Каждый  учебный предмет пытается </w:t>
      </w:r>
      <w:proofErr w:type="gramStart"/>
      <w:r w:rsidRPr="00BB2C45">
        <w:rPr>
          <w:rFonts w:ascii="Times New Roman" w:hAnsi="Times New Roman"/>
          <w:sz w:val="24"/>
          <w:szCs w:val="24"/>
        </w:rPr>
        <w:t>по своему</w:t>
      </w:r>
      <w:proofErr w:type="gramEnd"/>
      <w:r w:rsidRPr="00BB2C45">
        <w:rPr>
          <w:rFonts w:ascii="Times New Roman" w:hAnsi="Times New Roman"/>
          <w:sz w:val="24"/>
          <w:szCs w:val="24"/>
        </w:rPr>
        <w:t xml:space="preserve">  решить возрастные задачи подростковой школы.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Русский язык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создать оптимальные условия для развития качеств личности учащихся, обеспечивающих им возможность самостоятельно ставить перед собой новые учебные задачи и находить продуктивные способы их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родном языке как целостной знаковой системе, являющейся важнейшим средством общения, и на этой основе воспитать устойчивый интерес к русскому языку;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способствовать развитию устной и письменной речи учащихся, обеспечив ее переход на произвольный уровень, т.е. умение выбирать речевой жанр и языковые средства в соответствии с целями и условиями речевого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завершить в основных чертах формирование орфографических и пунктуационных навыков, обеспечивающих грамотное оформление разнообразных письменных текстов.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Решение  этих задач предполагает учебную активность поисково-исследовательского типа, которая по своим целям и способам осуществления значительно сложнее активности репродуктивного типа, на которую рассчитано традиционное обучение языку. Необходимо строить программу  русского  языка  так, чтобы  не только не увеличит учебную нагрузку на учащихся в основной  школе, но и способствовать ее существенному снижению.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Такую задачу можно  решить, т.к.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во-первых, организация учебного материала в виде системы понятий позволяет представить его как относительно небольшое количество целостных смысловых единиц, т.е. объективно означает уменьшение объема учебной информации, подлежащей усвоению;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усвоение учебного материала предполагает установление связей как между элементами внутри его смысловых единиц, так и между самими смысловыми единицами. Иными словами, центр тяжести усвоения материала переносится с памяти на мышление. Запоминание материала при этом обеспечивается главным образом за счет механизмов непроизвольной памяти, которые значительно менее трудоемки и более  эффективны, чем произвольное заучивание;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в-третьих, перенесение центра тяжести в усвоении системы понятий на их понимание существенно повышает качество ориентировочной основы тех действий, </w:t>
      </w:r>
      <w:proofErr w:type="gramStart"/>
      <w:r w:rsidRPr="00BB2C45">
        <w:rPr>
          <w:rFonts w:ascii="Times New Roman" w:hAnsi="Times New Roman"/>
          <w:sz w:val="24"/>
          <w:szCs w:val="24"/>
        </w:rPr>
        <w:t>способы</w:t>
      </w:r>
      <w:proofErr w:type="gramEnd"/>
      <w:r w:rsidRPr="00BB2C45">
        <w:rPr>
          <w:rFonts w:ascii="Times New Roman" w:hAnsi="Times New Roman"/>
          <w:sz w:val="24"/>
          <w:szCs w:val="24"/>
        </w:rPr>
        <w:t xml:space="preserve"> осуществления которых определяются усваиваемыми понятиями. Это резко снижает количество упражнений, необходимых для овладения соответствующими умениями и навыками.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в-четвертых, поисково-исследовательский характер учебной деятельности способствует интенсивному формированию интереса к ней, что существенно снижает уровень учебной тревожности, являющейся одним из основных психологических факторов перегрузки учащихся.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Таким образом, нее увеличивая учебной нагрузки на школьников, и даже несколько снижая ее, предлагаемая учебная программа существенно повышает образовательный потенциал курса русского языка в основной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во-первых, учащиеся осознают язык как целостную систему, функционирование которой подчиняется единым внутренним закономерностям. Тем самым создаются предпосылки для предотвращения ошибочного отождествления языка с орфографией, которое широко распространено даже среди образованных людей. Вместе с тем появляется возможность преодолеть предубеждение об исключительной трудности русского языка, который якобы представляет собой множество изолированных друг от друга фактов и явлений, описываемых многочисленными частными „правилами“ и еще более многочисленными исключениями из 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во-вторых, осознание языка как целостной знаковой системы, являющейся важнейшим средством общения, порождает устойчивый познавательный интерес к нему. На этой основе формируется потребность и способность к самостоятельному совершенствованию языковых знаний, речевых умений и навыков за пределами школьного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в-третьих, по мере того, как учащиеся осознают возможности выражения с помощью языка самых сложных мыслей, тончайших смысловых оттенков, разнообразных чувств и переживаний, родной язык </w:t>
      </w:r>
      <w:r w:rsidRPr="00BB2C45">
        <w:rPr>
          <w:rFonts w:ascii="Times New Roman" w:hAnsi="Times New Roman"/>
          <w:sz w:val="24"/>
          <w:szCs w:val="24"/>
        </w:rPr>
        <w:lastRenderedPageBreak/>
        <w:t>выступает перед ними в качестве одного из носителей национальной культуры, а его изучение становится важнейшим фактором формирования национального самосознания.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в-четвертых, культурологическая функция языка, которая открывается в процессе его содержательного изучения, приобретает для учащихся глубокий личностный смысл. По мере овладения языком как средством общения, они осознают себя субъектами не только последнего, но и национальной культуры. Тем самым изучение родного языка оказывается основой гуманитарного образования,  цель которого и состоит в приобщении индивида к миру человеческой культуры.</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в-пятых, система родного языка является одной из первых естественных систем, с которыми сталкивается ученик в процессе обучения. Овладение методами учебного исследования этой системы фактически означает формирование у учащихся характерного для современной науки системного подхода к изучаемым объектам. Тем самым обучение родному языку оказывается важным компонентом общенаучного образования и построения в сознании учащихся целостной картины мира.            </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Литература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(понять) социокультурный образец, содержащийся в литературном тексте, т.е. ценностно-смысловую установку  автора в контексте понимания оснований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понятие о художественном творчестве как жизненно важной и специфической духовной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освоить литературные теоретические понятия (точка зрения, авторское сознание, художественное время </w:t>
      </w:r>
      <w:proofErr w:type="gramStart"/>
      <w:r w:rsidRPr="00BB2C45">
        <w:rPr>
          <w:rFonts w:ascii="Times New Roman" w:hAnsi="Times New Roman"/>
          <w:sz w:val="24"/>
          <w:szCs w:val="24"/>
        </w:rPr>
        <w:t>м</w:t>
      </w:r>
      <w:proofErr w:type="gramEnd"/>
      <w:r w:rsidRPr="00BB2C45">
        <w:rPr>
          <w:rFonts w:ascii="Times New Roman" w:hAnsi="Times New Roman"/>
          <w:sz w:val="24"/>
          <w:szCs w:val="24"/>
        </w:rPr>
        <w:t xml:space="preserve"> художественное  пространство), которые способствуют развитию культуры мышления читателя: подсказывают способы анализа и интерпретации художественного произведения как искусства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воспитывать художественный вкус у учащихся, опираясь на специальный подбор текстового материала и особую постановку учебных и учебно-практических задач по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дать представление об этапах развития античной литературы, ее связи с литературой более поздних эпох, значимом месте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представление о художественном мире литературного произведения в связи с другими произведениями литературного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выявлять мотивы создания литературного произведения, освоить способы создания художественного  образа, в котором автор выражает свой творческий замысел; освоить художественные языки различных жанров;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вычленять из собственной практики способы работы с текстом, целенаправленно используя их при анализе произведений; овладеть способами литературного «</w:t>
      </w:r>
      <w:proofErr w:type="spellStart"/>
      <w:r w:rsidRPr="00BB2C45">
        <w:rPr>
          <w:rFonts w:ascii="Times New Roman" w:hAnsi="Times New Roman"/>
          <w:sz w:val="24"/>
          <w:szCs w:val="24"/>
        </w:rPr>
        <w:t>текстопорождения</w:t>
      </w:r>
      <w:proofErr w:type="spellEnd"/>
      <w:r w:rsidRPr="00BB2C45">
        <w:rPr>
          <w:rFonts w:ascii="Times New Roman" w:hAnsi="Times New Roman"/>
          <w:sz w:val="24"/>
          <w:szCs w:val="24"/>
        </w:rPr>
        <w:t>» для более глубокого осмысления художественных произведений;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развивать литературные творческие способности учащихся, свободное владение устной и письменной речью.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Таким образом, ученик, опираясь на приобретенный ранее  опыт работы с текстами, практически освоивший некоторые способы литературного первичного анализа в начальной школе, становится в позицию исследователя, для чего переходит от учебно-практических задач к решению учебно-исследовательских.</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формирование у школьников основ теоретического мышления (анализа, планирования и рефлексии);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рефлексии  начальной школы выделить ключевые предметные задачи, которые привели к их созданию, оценить в какой степени имеющиеся способы действий позволяют решить эти задачи, проанализировать и сравнить различные модели, описывающие эти способы;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 основе  обобщения и систематизации материала начальной школы выделить общие аспекты понятий  величины 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организовать целенаправленную деятельность детей по построению других числовых систем (расширение системы натуральных чисел, в конечном </w:t>
      </w:r>
      <w:proofErr w:type="gramStart"/>
      <w:r w:rsidRPr="00BB2C45">
        <w:rPr>
          <w:rFonts w:ascii="Times New Roman" w:hAnsi="Times New Roman"/>
          <w:sz w:val="24"/>
          <w:szCs w:val="24"/>
        </w:rPr>
        <w:t>счете</w:t>
      </w:r>
      <w:proofErr w:type="gramEnd"/>
      <w:r w:rsidRPr="00BB2C45">
        <w:rPr>
          <w:rFonts w:ascii="Times New Roman" w:hAnsi="Times New Roman"/>
          <w:sz w:val="24"/>
          <w:szCs w:val="24"/>
        </w:rPr>
        <w:t xml:space="preserve"> всей системы действительных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         усилить роль моделирования в связи с приобретением моделями качественно нового характера (из средства фиксации способов, открытых в предметном плане модели становятся источником постановки учебных задач и тем самым – открытия новых способов).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Природоведение (5-6 классы)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систематизировать и обобщить детский опыт взаимодействия с природой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познакомить учащихся с культурным опытом использования природных объектов и явлений в разных видах человеческой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включение учащихся в разные виды  предметно-преобразующей деятельности с целью поиска способов и средств воздействия на природные процессы, управления природными процессами;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организовать учебно-исследовательскую деятельность учащихся, в которой становится возможным переход от поиска сре</w:t>
      </w:r>
      <w:proofErr w:type="gramStart"/>
      <w:r w:rsidRPr="00BB2C45">
        <w:rPr>
          <w:rFonts w:ascii="Times New Roman" w:hAnsi="Times New Roman"/>
          <w:sz w:val="24"/>
          <w:szCs w:val="24"/>
        </w:rPr>
        <w:t>дств пр</w:t>
      </w:r>
      <w:proofErr w:type="gramEnd"/>
      <w:r w:rsidRPr="00BB2C45">
        <w:rPr>
          <w:rFonts w:ascii="Times New Roman" w:hAnsi="Times New Roman"/>
          <w:sz w:val="24"/>
          <w:szCs w:val="24"/>
        </w:rPr>
        <w:t>актического воздействия на природу к поиску связей и отношений самих природных объектов;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совершенствовать совместные и выращивать индивидуальные способы решения учебных задач (в совместном проектировании, разновозрастном сотрудничестве, разных видах письменных дискуссий и пр.);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разные способы работы с научными текстами;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реализовать заложенные в  государственном образовательном стандарте </w:t>
      </w:r>
      <w:proofErr w:type="spellStart"/>
      <w:r w:rsidRPr="00BB2C45">
        <w:rPr>
          <w:rFonts w:ascii="Times New Roman" w:hAnsi="Times New Roman"/>
          <w:sz w:val="24"/>
          <w:szCs w:val="24"/>
        </w:rPr>
        <w:t>общедидактические</w:t>
      </w:r>
      <w:proofErr w:type="spellEnd"/>
      <w:r w:rsidRPr="00BB2C45">
        <w:rPr>
          <w:rFonts w:ascii="Times New Roman" w:hAnsi="Times New Roman"/>
          <w:sz w:val="24"/>
          <w:szCs w:val="24"/>
        </w:rPr>
        <w:t xml:space="preserve"> цели образования в отношении развития и формирования ключевых компетентностей учащихся.</w:t>
      </w:r>
    </w:p>
    <w:p w:rsidR="00FA6944"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В связи с поставленными задачами курс природоведения опирается на логику перехода от знакомства детей с общекультурной проблематикой  использования  природных объектов человеком - через  опробование  целей и средств предметно-преобразующей   деятельности в условиях “сопротивления” природных объектов и процессов - к  познанию  строения  и свойств природных объектов в их </w:t>
      </w:r>
      <w:proofErr w:type="spellStart"/>
      <w:r w:rsidRPr="00BB2C45">
        <w:rPr>
          <w:rFonts w:ascii="Times New Roman" w:hAnsi="Times New Roman"/>
          <w:sz w:val="24"/>
          <w:szCs w:val="24"/>
        </w:rPr>
        <w:t>сущностностных</w:t>
      </w:r>
      <w:proofErr w:type="spellEnd"/>
      <w:r w:rsidRPr="00BB2C45">
        <w:rPr>
          <w:rFonts w:ascii="Times New Roman" w:hAnsi="Times New Roman"/>
          <w:sz w:val="24"/>
          <w:szCs w:val="24"/>
        </w:rPr>
        <w:t>, не зависящих  от человека связях и отношениях.</w:t>
      </w:r>
      <w:proofErr w:type="gramEnd"/>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на достаточно высоком уровне физических понятий по таким базовым критериям, как предметность, обобщенность и системность;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развить учебную самостоятельность, связанную с умением оценить границы своего знания-незнания, наметить план собственной учебно-познавательной деятельности, продемонстрировать оптимальное поведение в ситуации выбора;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теоретико-экспериментальный метод, связанный с пониманием необходимых условий происхождения физического знания и предполагающего умение различать «видимое» и «мыслимое», строить рассуждения в категориях «возможного» и «действительного»;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учащимися ценностей и техник учебного и делового сотрудничества с формированием позиционного видения предмета и умений сопоставлять различные точки зрения, продолжать логику чужого действия, вскрывать основания действий других участников совместной деятельности; проявление этих умений в совместных телекоммуникационных проектах;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устойчивую учебно-познавательную мотивацию, стремление к поиску наиболее рациональных способов действия, постепенный переход к продуктивным формам деятельности (создание и предъявление полноценных результатов собственных исследований, создание собственных информационных источников – учебника, справочника, энциклопедии)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Изучение физики  создает условия для успешного освоения других учебных предметов области «Естествознание» в основной школе и продолжения образования в старшей профильной школе.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данной  ООП  подход к построению курса физики предполагает ряд шагов в плане коррекции содержания и методики обучения</w:t>
      </w:r>
      <w:r w:rsidR="00A02663"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представление курса физики в виде системы ключевых учебных задач с логически обоснованными для ученика переходами </w:t>
      </w:r>
      <w:proofErr w:type="gramStart"/>
      <w:r w:rsidRPr="00BB2C45">
        <w:rPr>
          <w:rFonts w:ascii="Times New Roman" w:hAnsi="Times New Roman"/>
          <w:sz w:val="24"/>
          <w:szCs w:val="24"/>
        </w:rPr>
        <w:t>между</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уход от частностей с переносом акцента на работу с физическими теориями (моделями);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разбиение материала курса на несколько логически завершенных блоков, которые осваиваются в режиме концентрированного обучениячерез серию «погружений»;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использование форм, предоставляющих учащимся пространство для пробы и поиска, самостоятельной исследовательской 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проектной деятельности, для самоопределения и проявления учебной самостоятельности (элементы лекционно-семинарских занятий, устные и письменные дискуссии и т.п.);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отказ от поурочного оценивания учащихся, переход к большему разнообразию в системе оценивания (</w:t>
      </w:r>
      <w:proofErr w:type="spellStart"/>
      <w:r w:rsidRPr="00BB2C45">
        <w:rPr>
          <w:rFonts w:ascii="Times New Roman" w:hAnsi="Times New Roman"/>
          <w:sz w:val="24"/>
          <w:szCs w:val="24"/>
        </w:rPr>
        <w:t>безотметочное</w:t>
      </w:r>
      <w:proofErr w:type="spellEnd"/>
      <w:r w:rsidRPr="00BB2C45">
        <w:rPr>
          <w:rFonts w:ascii="Times New Roman" w:hAnsi="Times New Roman"/>
          <w:sz w:val="24"/>
          <w:szCs w:val="24"/>
        </w:rPr>
        <w:t xml:space="preserve"> обучение, </w:t>
      </w:r>
      <w:proofErr w:type="spellStart"/>
      <w:r w:rsidRPr="00BB2C45">
        <w:rPr>
          <w:rFonts w:ascii="Times New Roman" w:hAnsi="Times New Roman"/>
          <w:sz w:val="24"/>
          <w:szCs w:val="24"/>
        </w:rPr>
        <w:t>зачетнаясистема</w:t>
      </w:r>
      <w:proofErr w:type="spellEnd"/>
      <w:r w:rsidRPr="00BB2C45">
        <w:rPr>
          <w:rFonts w:ascii="Times New Roman" w:hAnsi="Times New Roman"/>
          <w:sz w:val="24"/>
          <w:szCs w:val="24"/>
        </w:rPr>
        <w:t>, введение рейтингов);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переход к различным сетевым проектам, усиление роли внеклассной учебной и учебно-познавательной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качественное изменение работы с различными информационными источниками (работа с пониманием, оценкой, развитием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Курс физики должен обеспечивать материал и конте</w:t>
      </w:r>
      <w:proofErr w:type="gramStart"/>
      <w:r w:rsidRPr="00BB2C45">
        <w:rPr>
          <w:rFonts w:ascii="Times New Roman" w:hAnsi="Times New Roman"/>
          <w:sz w:val="24"/>
          <w:szCs w:val="24"/>
        </w:rPr>
        <w:t>кст дл</w:t>
      </w:r>
      <w:proofErr w:type="gramEnd"/>
      <w:r w:rsidRPr="00BB2C45">
        <w:rPr>
          <w:rFonts w:ascii="Times New Roman" w:hAnsi="Times New Roman"/>
          <w:sz w:val="24"/>
          <w:szCs w:val="24"/>
        </w:rPr>
        <w:t>я развертывания действия моделирования на новом уровне углубленности и самостоятельности. Отсюда вытекают требования к содержанию: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курс физики не должен строиться по принципу равномерного охвата существующих </w:t>
      </w:r>
      <w:proofErr w:type="spellStart"/>
      <w:r w:rsidRPr="00BB2C45">
        <w:rPr>
          <w:rFonts w:ascii="Times New Roman" w:hAnsi="Times New Roman"/>
          <w:sz w:val="24"/>
          <w:szCs w:val="24"/>
        </w:rPr>
        <w:t>тематизмов</w:t>
      </w:r>
      <w:proofErr w:type="spellEnd"/>
      <w:r w:rsidRPr="00BB2C45">
        <w:rPr>
          <w:rFonts w:ascii="Times New Roman" w:hAnsi="Times New Roman"/>
          <w:sz w:val="24"/>
          <w:szCs w:val="24"/>
        </w:rPr>
        <w:t>, но должен концентрироваться  вокруг углубленной проработки  и творческой реконструкции ключевых физических понятий и моделей;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содержание курса должно задавать полноценный конте</w:t>
      </w:r>
      <w:proofErr w:type="gramStart"/>
      <w:r w:rsidRPr="00BB2C45">
        <w:rPr>
          <w:rFonts w:ascii="Times New Roman" w:hAnsi="Times New Roman"/>
          <w:sz w:val="24"/>
          <w:szCs w:val="24"/>
        </w:rPr>
        <w:t>кст дл</w:t>
      </w:r>
      <w:proofErr w:type="gramEnd"/>
      <w:r w:rsidRPr="00BB2C45">
        <w:rPr>
          <w:rFonts w:ascii="Times New Roman" w:hAnsi="Times New Roman"/>
          <w:sz w:val="24"/>
          <w:szCs w:val="24"/>
        </w:rPr>
        <w:t>я дифференциации  действия моделирования, обеспечивая организацию всего набора необходимых проблемных  сюжетов: фоновых (ситуации прогнозирования и  управления) и фокусных (столкновение модели с реальным и возможным мирами, а также с другими моделями).</w:t>
      </w:r>
    </w:p>
    <w:p w:rsidR="009B5ECA" w:rsidRPr="00BB2C45" w:rsidRDefault="009B5ECA"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открыть учениками общих принципов функционирования, устройства, развития живых систем и применить открытые  принципы к многообразию проявлений жизни на Земле;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самостоятельно открыть (построить)  учениками новое знание и  далее его  опробовать на многообразных примерах, которые </w:t>
      </w:r>
      <w:proofErr w:type="gramStart"/>
      <w:r w:rsidRPr="00BB2C45">
        <w:rPr>
          <w:rFonts w:ascii="Times New Roman" w:hAnsi="Times New Roman"/>
          <w:sz w:val="24"/>
          <w:szCs w:val="24"/>
        </w:rPr>
        <w:t>могут</w:t>
      </w:r>
      <w:proofErr w:type="gramEnd"/>
      <w:r w:rsidRPr="00BB2C45">
        <w:rPr>
          <w:rFonts w:ascii="Times New Roman" w:hAnsi="Times New Roman"/>
          <w:sz w:val="24"/>
          <w:szCs w:val="24"/>
        </w:rPr>
        <w:t xml:space="preserve"> как подтверждать, так и опровергать эти знания (модели);</w:t>
      </w:r>
    </w:p>
    <w:p w:rsidR="00FA6944" w:rsidRPr="00BB2C45" w:rsidRDefault="000E0546" w:rsidP="00BB2C45">
      <w:pPr>
        <w:pStyle w:val="ac"/>
        <w:rPr>
          <w:rFonts w:ascii="Times New Roman" w:hAnsi="Times New Roman"/>
          <w:b/>
          <w:sz w:val="24"/>
          <w:szCs w:val="24"/>
        </w:rPr>
      </w:pPr>
      <w:r w:rsidRPr="00BB2C45">
        <w:rPr>
          <w:rFonts w:ascii="Times New Roman" w:hAnsi="Times New Roman"/>
          <w:sz w:val="24"/>
          <w:szCs w:val="24"/>
        </w:rPr>
        <w:t>•         установить места координации биологии и других учебных предметов с дальнейшим построением в этих точках образовательных  модулей.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освоить схемы описания и объяснения поведения веществ в химических реакциях на основе перехода к современным представлениям о строении атомов и закономерностях протекания химических реакций, применительно к рассмотрению представителей основных классов и соединений отдельных элементов;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понимать химические превращения неорганических и органических веществ как  определенной сферы человеческой деятельности и материальной </w:t>
      </w:r>
      <w:proofErr w:type="gramStart"/>
      <w:r w:rsidRPr="00BB2C45">
        <w:rPr>
          <w:rFonts w:ascii="Times New Roman" w:hAnsi="Times New Roman"/>
          <w:sz w:val="24"/>
          <w:szCs w:val="24"/>
        </w:rPr>
        <w:t>основы</w:t>
      </w:r>
      <w:proofErr w:type="gramEnd"/>
      <w:r w:rsidRPr="00BB2C45">
        <w:rPr>
          <w:rFonts w:ascii="Times New Roman" w:hAnsi="Times New Roman"/>
          <w:sz w:val="24"/>
          <w:szCs w:val="24"/>
        </w:rPr>
        <w:t xml:space="preserve"> связанных с ними  природных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анализировать, объективно оценивать и планировать поведение в ситуациях, требующих применения химических и экологических знаний, формирования навыков безопасного осуществления химических превращений или их предотвращения в повседневной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овладеть понятийным аппаратом и символическим языком химии и формирование научных понятий о веществах, их превращениях и возможностях их осуществления и предотвращения.</w:t>
      </w:r>
    </w:p>
    <w:p w:rsidR="009B5ECA"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приобрести опыт изучения превращений веществ и зависимости условий превращений от их свойств, использовать лабораторное оборудование и приборов.</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 ставит следующие основные  задачи курса на этапе  основного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школьниками действием моделирования и позиционного видения мира для достижения главной цели курса географии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формирования основ теоретического мышления (анализа, планирования и рефлексии) как ключевой компетентности образования  подростка. Освоить работу с разными типами моделей: создание карт «идеальных» материков и океанов,  компьютерное  и математическое  моделирование;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каждому учащемуся возможность создания своего «образа» географии с учетом индивидуальных особенностей, желанийи потребностей, возможность поиска своего места и роли в данном учебном предмете;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оценить значение  собственного места учащихся в быстро меняющемся мире детства и юности - чувство места в понятиях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школы, окрестностей. Рассмотреть вопросы, касающиеся  людей  и территорий с различных точек  зрения;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сформировать у учащихся географическую картину мира как неотъемлемый компонент их обшей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обеспечить освоение учащимися специального географического языка, необходимого для формирования картины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продолжить работу, начатую в курсах «Окружающий мир» и      «Природоведение», с различными источниками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 графики, диаграммы, карта и т.д.), что является одной из культурных норм образованного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обеспечить овладение учащимися методами географической науки. Основной задачей в этом направлении в современномшкольном курсе географии должно стать освоение детьми различных способов моделирования (картографического, словесного, математического, сетевого и т.д.) и экспериментирования (прежде всего, мысленного эксперимента), наблюдения и описания, а также ведения исследовательской </w:t>
      </w:r>
      <w:proofErr w:type="gramStart"/>
      <w:r w:rsidRPr="00BB2C45">
        <w:rPr>
          <w:rFonts w:ascii="Times New Roman" w:hAnsi="Times New Roman"/>
          <w:sz w:val="24"/>
          <w:szCs w:val="24"/>
        </w:rPr>
        <w:t>деятельности</w:t>
      </w:r>
      <w:proofErr w:type="gramEnd"/>
      <w:r w:rsidRPr="00BB2C45">
        <w:rPr>
          <w:rFonts w:ascii="Times New Roman" w:hAnsi="Times New Roman"/>
          <w:sz w:val="24"/>
          <w:szCs w:val="24"/>
        </w:rPr>
        <w:t xml:space="preserve"> как в природе, так  и в камеральных условиях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Программы отдельныхучебных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положения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указывалось в предыдущих разделах, учебная деятельность на этой ступени образования приобретает чертыдеятельности по саморазвитию и самообразованию.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средних классах у обучающихся на основе усвоения научных понятий закладываются основы теоретического</w:t>
      </w:r>
      <w:proofErr w:type="gramStart"/>
      <w:r w:rsidRPr="00BB2C45">
        <w:rPr>
          <w:rFonts w:ascii="Times New Roman" w:hAnsi="Times New Roman"/>
          <w:sz w:val="24"/>
          <w:szCs w:val="24"/>
        </w:rPr>
        <w:t>,ф</w:t>
      </w:r>
      <w:proofErr w:type="gramEnd"/>
      <w:r w:rsidRPr="00BB2C45">
        <w:rPr>
          <w:rFonts w:ascii="Times New Roman" w:hAnsi="Times New Roman"/>
          <w:sz w:val="24"/>
          <w:szCs w:val="24"/>
        </w:rPr>
        <w:t xml:space="preserve">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вниманиена отвлечённом, логически организованном </w:t>
      </w:r>
      <w:proofErr w:type="gramStart"/>
      <w:r w:rsidRPr="00BB2C45">
        <w:rPr>
          <w:rFonts w:ascii="Times New Roman" w:hAnsi="Times New Roman"/>
          <w:sz w:val="24"/>
          <w:szCs w:val="24"/>
        </w:rPr>
        <w:t>материале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Интеллектуализируется</w:t>
      </w:r>
      <w:proofErr w:type="spellEnd"/>
      <w:r w:rsidRPr="00BB2C45">
        <w:rPr>
          <w:rFonts w:ascii="Times New Roman" w:hAnsi="Times New Roman"/>
          <w:sz w:val="24"/>
          <w:szCs w:val="24"/>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06072B"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BB2C45">
        <w:rPr>
          <w:rFonts w:ascii="Times New Roman" w:hAnsi="Times New Roman"/>
          <w:sz w:val="24"/>
          <w:szCs w:val="24"/>
        </w:rPr>
        <w:t>надпредметными</w:t>
      </w:r>
      <w:proofErr w:type="spellEnd"/>
      <w:r w:rsidRPr="00BB2C45">
        <w:rPr>
          <w:rFonts w:ascii="Times New Roman" w:hAnsi="Times New Roman"/>
          <w:sz w:val="24"/>
          <w:szCs w:val="24"/>
        </w:rPr>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то же время такой подход позволит предупредить </w:t>
      </w:r>
      <w:proofErr w:type="spellStart"/>
      <w:r w:rsidRPr="00BB2C45">
        <w:rPr>
          <w:rFonts w:ascii="Times New Roman" w:hAnsi="Times New Roman"/>
          <w:sz w:val="24"/>
          <w:szCs w:val="24"/>
        </w:rPr>
        <w:t>узкопредметность</w:t>
      </w:r>
      <w:proofErr w:type="spellEnd"/>
      <w:r w:rsidRPr="00BB2C45">
        <w:rPr>
          <w:rFonts w:ascii="Times New Roman" w:hAnsi="Times New Roman"/>
          <w:sz w:val="24"/>
          <w:szCs w:val="24"/>
        </w:rPr>
        <w:t xml:space="preserve"> в отборе содержания образования, обеспечить интеграцию в изучении разных сторон окружающего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Уровень </w:t>
      </w:r>
      <w:proofErr w:type="spellStart"/>
      <w:r w:rsidRPr="00BB2C45">
        <w:rPr>
          <w:rFonts w:ascii="Times New Roman" w:hAnsi="Times New Roman"/>
          <w:sz w:val="24"/>
          <w:szCs w:val="24"/>
        </w:rPr>
        <w:t>сформированности</w:t>
      </w:r>
      <w:proofErr w:type="spellEnd"/>
      <w:r w:rsidRPr="00BB2C45">
        <w:rPr>
          <w:rFonts w:ascii="Times New Roman" w:hAnsi="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BB2C45">
        <w:rPr>
          <w:rFonts w:ascii="Times New Roman" w:hAnsi="Times New Roman"/>
          <w:sz w:val="24"/>
          <w:szCs w:val="24"/>
        </w:rPr>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BB2C45">
        <w:rPr>
          <w:rFonts w:ascii="Times New Roman" w:hAnsi="Times New Roman"/>
          <w:sz w:val="24"/>
          <w:szCs w:val="24"/>
        </w:rPr>
        <w:t xml:space="preserve"> Именно этот аспект примерных программ даёт основание для утверждения гуманистической, личностно </w:t>
      </w:r>
      <w:r w:rsidRPr="00BB2C45">
        <w:rPr>
          <w:rFonts w:ascii="Times New Roman" w:hAnsi="Times New Roman"/>
          <w:sz w:val="24"/>
          <w:szCs w:val="24"/>
        </w:rPr>
        <w:lastRenderedPageBreak/>
        <w:t>и социально ориентированной направленности процесса образования на данной ступени общего образования.</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В соответствии с </w:t>
      </w:r>
      <w:proofErr w:type="spellStart"/>
      <w:r w:rsidRPr="00BB2C45">
        <w:rPr>
          <w:rFonts w:ascii="Times New Roman" w:hAnsi="Times New Roman"/>
          <w:sz w:val="24"/>
          <w:szCs w:val="24"/>
        </w:rPr>
        <w:t>системно-деятельностным</w:t>
      </w:r>
      <w:proofErr w:type="spellEnd"/>
      <w:r w:rsidRPr="00BB2C45">
        <w:rPr>
          <w:rFonts w:ascii="Times New Roman" w:hAnsi="Times New Roman"/>
          <w:sz w:val="24"/>
          <w:szCs w:val="24"/>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Программы  по учебным предметам включают: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общую характеристику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описание места учебного предмета, курса в учебном плане;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4) личностные, </w:t>
      </w:r>
      <w:proofErr w:type="spellStart"/>
      <w:r w:rsidRPr="00BB2C45">
        <w:rPr>
          <w:rFonts w:ascii="Times New Roman" w:hAnsi="Times New Roman"/>
          <w:sz w:val="24"/>
          <w:szCs w:val="24"/>
        </w:rPr>
        <w:t>метапредметные</w:t>
      </w:r>
      <w:proofErr w:type="spellEnd"/>
      <w:r w:rsidRPr="00BB2C45">
        <w:rPr>
          <w:rFonts w:ascii="Times New Roman" w:hAnsi="Times New Roman"/>
          <w:sz w:val="24"/>
          <w:szCs w:val="24"/>
        </w:rPr>
        <w:t xml:space="preserve"> и предметные результаты освоения конкретного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5) содержание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6) тематическое планирование с определением основных видов учебной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7) описание учебно-методического и материально-технического обеспечения образовательного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8) планируемые результаты изучения учебного предмета,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Основное содержание учебныхпредметов на ступени основного общегообразования</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РУССКИЙ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Речь и речевое общение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Речевая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Виды речевой деятельности: чтение, </w:t>
      </w: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(слушание), говорение, письмо.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чтения,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говорения и письма.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Овладение основными видами речевой деятельности. Адекватное понимание основной и дополнительной информации текста, </w:t>
      </w:r>
      <w:proofErr w:type="spellStart"/>
      <w:r w:rsidRPr="00BB2C45">
        <w:rPr>
          <w:rFonts w:ascii="Times New Roman" w:hAnsi="Times New Roman"/>
          <w:sz w:val="24"/>
          <w:szCs w:val="24"/>
        </w:rPr>
        <w:t>воспринимемого</w:t>
      </w:r>
      <w:proofErr w:type="spellEnd"/>
      <w:r w:rsidRPr="00BB2C45">
        <w:rPr>
          <w:rFonts w:ascii="Times New Roman" w:hAnsi="Times New Roman"/>
          <w:sz w:val="24"/>
          <w:szCs w:val="24"/>
        </w:rPr>
        <w:t xml:space="preserve">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Изложение содержания прослушанного или прочитанного текста (подробное, сжатое, выборочное).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w:t>
      </w:r>
      <w:r w:rsidRPr="00BB2C45">
        <w:rPr>
          <w:rFonts w:ascii="Times New Roman" w:hAnsi="Times New Roman"/>
          <w:sz w:val="24"/>
          <w:szCs w:val="24"/>
        </w:rPr>
        <w:lastRenderedPageBreak/>
        <w:t>материала на определённую тему; поиск, анализ и преобразование информации, извлечённой из различных источников.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Текст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Понятие текста, основные признаки текста (</w:t>
      </w:r>
      <w:proofErr w:type="spellStart"/>
      <w:r w:rsidRPr="00BB2C45">
        <w:rPr>
          <w:rFonts w:ascii="Times New Roman" w:hAnsi="Times New Roman"/>
          <w:sz w:val="24"/>
          <w:szCs w:val="24"/>
        </w:rPr>
        <w:t>членимость</w:t>
      </w:r>
      <w:proofErr w:type="spellEnd"/>
      <w:r w:rsidRPr="00BB2C45">
        <w:rPr>
          <w:rFonts w:ascii="Times New Roman" w:hAnsi="Times New Roman"/>
          <w:sz w:val="24"/>
          <w:szCs w:val="24"/>
        </w:rPr>
        <w:t xml:space="preserve">, смысловая цельность, связность). Тема, основная мысль текста. </w:t>
      </w:r>
      <w:proofErr w:type="spellStart"/>
      <w:r w:rsidRPr="00BB2C45">
        <w:rPr>
          <w:rFonts w:ascii="Times New Roman" w:hAnsi="Times New Roman"/>
          <w:sz w:val="24"/>
          <w:szCs w:val="24"/>
        </w:rPr>
        <w:t>Микротема</w:t>
      </w:r>
      <w:proofErr w:type="spellEnd"/>
      <w:r w:rsidRPr="00BB2C45">
        <w:rPr>
          <w:rFonts w:ascii="Times New Roman" w:hAnsi="Times New Roman"/>
          <w:sz w:val="24"/>
          <w:szCs w:val="24"/>
        </w:rPr>
        <w:t xml:space="preserve">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BB2C45">
        <w:rPr>
          <w:rFonts w:ascii="Times New Roman" w:hAnsi="Times New Roman"/>
          <w:sz w:val="24"/>
          <w:szCs w:val="24"/>
        </w:rPr>
        <w:t>дств в з</w:t>
      </w:r>
      <w:proofErr w:type="gramEnd"/>
      <w:r w:rsidRPr="00BB2C45">
        <w:rPr>
          <w:rFonts w:ascii="Times New Roman" w:hAnsi="Times New Roman"/>
          <w:sz w:val="24"/>
          <w:szCs w:val="24"/>
        </w:rP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proofErr w:type="gramStart"/>
      <w:r w:rsidRPr="00BB2C45">
        <w:rPr>
          <w:rFonts w:ascii="Times New Roman" w:hAnsi="Times New Roman"/>
          <w:sz w:val="24"/>
          <w:szCs w:val="24"/>
        </w:rPr>
        <w:t>последователь-ность</w:t>
      </w:r>
      <w:proofErr w:type="spellEnd"/>
      <w:proofErr w:type="gramEnd"/>
      <w:r w:rsidRPr="00BB2C45">
        <w:rPr>
          <w:rFonts w:ascii="Times New Roman" w:hAnsi="Times New Roman"/>
          <w:sz w:val="24"/>
          <w:szCs w:val="24"/>
        </w:rP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Функциональные разновидности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Установление принадлежности текста к определённой функциональной разновидности языка. </w:t>
      </w:r>
      <w:proofErr w:type="gramStart"/>
      <w:r w:rsidRPr="00BB2C45">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BB2C45">
        <w:rPr>
          <w:rFonts w:ascii="Times New Roman" w:hAnsi="Times New Roman"/>
          <w:sz w:val="24"/>
          <w:szCs w:val="24"/>
        </w:rPr>
        <w:t xml:space="preserve"> Выступление перед аудиторией сверстников с небольшими сообщениями, докладом.</w:t>
      </w:r>
    </w:p>
    <w:p w:rsidR="00BA48D1" w:rsidRPr="00BB2C45" w:rsidRDefault="00BA48D1" w:rsidP="00BB2C45">
      <w:pPr>
        <w:pStyle w:val="ac"/>
        <w:rPr>
          <w:rFonts w:ascii="Times New Roman" w:hAnsi="Times New Roman"/>
          <w:sz w:val="24"/>
          <w:szCs w:val="24"/>
        </w:rPr>
      </w:pP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сведения о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Русский </w:t>
      </w:r>
      <w:proofErr w:type="gramStart"/>
      <w:r w:rsidRPr="00BB2C45">
        <w:rPr>
          <w:rFonts w:ascii="Times New Roman" w:hAnsi="Times New Roman"/>
          <w:sz w:val="24"/>
          <w:szCs w:val="24"/>
        </w:rPr>
        <w:t>язык—национальный</w:t>
      </w:r>
      <w:proofErr w:type="gramEnd"/>
      <w:r w:rsidRPr="00BB2C45">
        <w:rPr>
          <w:rFonts w:ascii="Times New Roman" w:hAnsi="Times New Roman"/>
          <w:sz w:val="24"/>
          <w:szCs w:val="24"/>
        </w:rPr>
        <w:t xml:space="preserve"> язык русского народа, государственный язык Российской Федерации и язык межнационального общения. Русский язык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Лингвистика как наука о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разделы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Выдающиеся отечественные лингвисты.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Фонетика и орфоэпия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Фонетика как раздел лингвистики.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Орфоэпия как раздел лингвистики. Основные правила нормативного произношения и ударения.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Орфоэпический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фонетико-орфоэпических знаний и умений в собственной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орфоэпического словаря для овладения произносительной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Графика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Морфемика</w:t>
      </w:r>
      <w:proofErr w:type="spellEnd"/>
      <w:r w:rsidRPr="00BB2C45">
        <w:rPr>
          <w:rFonts w:ascii="Times New Roman" w:hAnsi="Times New Roman"/>
          <w:sz w:val="24"/>
          <w:szCs w:val="24"/>
        </w:rPr>
        <w:t xml:space="preserve"> и словообразование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1. </w:t>
      </w:r>
      <w:proofErr w:type="spellStart"/>
      <w:r w:rsidRPr="00BB2C45">
        <w:rPr>
          <w:rFonts w:ascii="Times New Roman" w:hAnsi="Times New Roman"/>
          <w:sz w:val="24"/>
          <w:szCs w:val="24"/>
        </w:rPr>
        <w:t>Морфемика</w:t>
      </w:r>
      <w:proofErr w:type="spellEnd"/>
      <w:r w:rsidRPr="00BB2C45">
        <w:rPr>
          <w:rFonts w:ascii="Times New Roman" w:hAnsi="Times New Roman"/>
          <w:sz w:val="24"/>
          <w:szCs w:val="24"/>
        </w:rPr>
        <w:t xml:space="preserve"> как раздел лингвистики. Морфема как минимальная значимая единица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Словообразующие и формообразующие морфемы. Окончание как формообразующая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Приставка, суффикс как словообразующие морфемы.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Корень. Однокоренные слова. Чередование гласных и согласных в корнях слов. Варианты морфем.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Основные способы образования слов: приставочный, суффиксальный, приставочно-суффиксальный, </w:t>
      </w:r>
      <w:proofErr w:type="spellStart"/>
      <w:r w:rsidRPr="00BB2C45">
        <w:rPr>
          <w:rFonts w:ascii="Times New Roman" w:hAnsi="Times New Roman"/>
          <w:sz w:val="24"/>
          <w:szCs w:val="24"/>
        </w:rPr>
        <w:t>бессуффиксный</w:t>
      </w:r>
      <w:proofErr w:type="spellEnd"/>
      <w:r w:rsidRPr="00BB2C45">
        <w:rPr>
          <w:rFonts w:ascii="Times New Roman" w:hAnsi="Times New Roman"/>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Словообразовательный и морфемный словари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выразительные средства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Осмысление морфемы как значимой единицы языка. Осознание роли морфем в процессах </w:t>
      </w:r>
      <w:proofErr w:type="spellStart"/>
      <w:r w:rsidRPr="00BB2C45">
        <w:rPr>
          <w:rFonts w:ascii="Times New Roman" w:hAnsi="Times New Roman"/>
          <w:sz w:val="24"/>
          <w:szCs w:val="24"/>
        </w:rPr>
        <w:t>формо</w:t>
      </w:r>
      <w:proofErr w:type="spellEnd"/>
      <w:r w:rsidRPr="00BB2C45">
        <w:rPr>
          <w:rFonts w:ascii="Times New Roman" w:hAnsi="Times New Roman"/>
          <w:sz w:val="24"/>
          <w:szCs w:val="24"/>
        </w:rPr>
        <w:t>- и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Применение знаний и умений по </w:t>
      </w:r>
      <w:proofErr w:type="spellStart"/>
      <w:r w:rsidRPr="00BB2C45">
        <w:rPr>
          <w:rFonts w:ascii="Times New Roman" w:hAnsi="Times New Roman"/>
          <w:sz w:val="24"/>
          <w:szCs w:val="24"/>
        </w:rPr>
        <w:t>морфемике</w:t>
      </w:r>
      <w:proofErr w:type="spellEnd"/>
      <w:r w:rsidRPr="00BB2C45">
        <w:rPr>
          <w:rFonts w:ascii="Times New Roman" w:hAnsi="Times New Roman"/>
          <w:sz w:val="24"/>
          <w:szCs w:val="24"/>
        </w:rPr>
        <w:t xml:space="preserve"> и словообразованию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Лексикология и </w:t>
      </w:r>
      <w:proofErr w:type="spellStart"/>
      <w:r w:rsidRPr="00BB2C45">
        <w:rPr>
          <w:rFonts w:ascii="Times New Roman" w:hAnsi="Times New Roman"/>
          <w:sz w:val="24"/>
          <w:szCs w:val="24"/>
        </w:rPr>
        <w:t>фразеологи</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Тематические группы слов. Толковые словари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Синонимы. Антонимы. Омонимы. Словари синонимов и антонимов русского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её активного и пассивного запаса. Архаизмы, историзмы, неологизмы.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Стилистические пласты лексики.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Разные виды лексических словарей и их роль в овладении словарным богатством родного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лексических сре</w:t>
      </w:r>
      <w:proofErr w:type="gramStart"/>
      <w:r w:rsidRPr="00BB2C45">
        <w:rPr>
          <w:rFonts w:ascii="Times New Roman" w:hAnsi="Times New Roman"/>
          <w:sz w:val="24"/>
          <w:szCs w:val="24"/>
        </w:rPr>
        <w:t>дств в с</w:t>
      </w:r>
      <w:proofErr w:type="gramEnd"/>
      <w:r w:rsidRPr="00BB2C45">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лексического разбора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Морфология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Морфология как раздел грамматики.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Части речи как лексико-грамматические разряды слов. Система частей речи в русском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Служебные части речи, их разряды по значению, структуре и синтаксическому употреблению.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Междометия и звукоподражательные слова.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Омонимия слов разных частей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Словари грамматических трудностей.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словарей грамматических трудностей в речевой практике.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Синтаксис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Синтаксис как раздел грамматики. Словосочетание и предложение как единицы синтаксиса.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Словосочетание как синтаксическая единица, типы словосочетаний. Виды связи в словосочетании.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Структурные типы простых предложений: двусоставные и односоставные, распространённые и нераспространённые, предложения </w:t>
      </w:r>
      <w:proofErr w:type="gramStart"/>
      <w:r w:rsidRPr="00BB2C45">
        <w:rPr>
          <w:rFonts w:ascii="Times New Roman" w:hAnsi="Times New Roman"/>
          <w:sz w:val="24"/>
          <w:szCs w:val="24"/>
        </w:rPr>
        <w:t>осложнён-ной</w:t>
      </w:r>
      <w:proofErr w:type="gramEnd"/>
      <w:r w:rsidRPr="00BB2C45">
        <w:rPr>
          <w:rFonts w:ascii="Times New Roman" w:hAnsi="Times New Roman"/>
          <w:sz w:val="24"/>
          <w:szCs w:val="24"/>
        </w:rPr>
        <w:t xml:space="preserve"> и неосложнённой структуры, полные и неполные.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односоставных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передачи чужой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Применение синтаксических знаний и умений в практике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орфография и пунктуация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Орфография как система правил правописания. Понятие орфограммы.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Правописание гласных и согласных в составе морфем. Правописание ъ и 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Слитные, дефисные и раздельные написания.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Употребление прописной и строчной буквы.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Перенос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Орфографические словари и справочники.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Пунктуация как система правил правописания.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и их функции. Одиночные и парные знаки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Знаки препинания в конце предложения.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неосложнённом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простом осложнённом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Знаки препинания при прямой речи и цитировании, в диалоге.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Сочетание знаков препинания.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BB2C45">
        <w:rPr>
          <w:rFonts w:ascii="Times New Roman" w:hAnsi="Times New Roman"/>
          <w:sz w:val="24"/>
          <w:szCs w:val="24"/>
        </w:rPr>
        <w:t>морфемно-словообразовательный</w:t>
      </w:r>
      <w:proofErr w:type="spellEnd"/>
      <w:r w:rsidRPr="00BB2C45">
        <w:rPr>
          <w:rFonts w:ascii="Times New Roman" w:hAnsi="Times New Roman"/>
          <w:sz w:val="24"/>
          <w:szCs w:val="24"/>
        </w:rPr>
        <w:t xml:space="preserve">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 и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Взаимосвязь языка и культуры, истории народа. Русский речевой этикет.</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Русский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Малые жанры фольклора.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Былина «Илья Муромец и Соловей-разбойник».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о полку Игореве»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«Слово...» как величайший памятник литературы Древней Руси. История открытия «Слова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rsidRPr="00BB2C45">
        <w:rPr>
          <w:rFonts w:ascii="Times New Roman" w:hAnsi="Times New Roman"/>
          <w:sz w:val="24"/>
          <w:szCs w:val="24"/>
        </w:rPr>
        <w:t>.». «</w:t>
      </w:r>
      <w:proofErr w:type="gramEnd"/>
      <w:r w:rsidRPr="00BB2C45">
        <w:rPr>
          <w:rFonts w:ascii="Times New Roman" w:hAnsi="Times New Roman"/>
          <w:sz w:val="24"/>
          <w:szCs w:val="24"/>
        </w:rPr>
        <w:t>Золотое слово» Святослава и основная идея произведения. Соединение языческой и христианской образности. Язык произведения. Переводы «Слова</w:t>
      </w:r>
      <w:proofErr w:type="gramStart"/>
      <w:r w:rsidRPr="00BB2C45">
        <w:rPr>
          <w:rFonts w:ascii="Times New Roman" w:hAnsi="Times New Roman"/>
          <w:sz w:val="24"/>
          <w:szCs w:val="24"/>
        </w:rPr>
        <w:t>.».</w:t>
      </w:r>
      <w:proofErr w:type="gramEnd"/>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BB2C45">
        <w:rPr>
          <w:rFonts w:ascii="Times New Roman" w:hAnsi="Times New Roman"/>
          <w:sz w:val="24"/>
          <w:szCs w:val="24"/>
        </w:rPr>
        <w:t>исторического</w:t>
      </w:r>
      <w:proofErr w:type="gramEnd"/>
      <w:r w:rsidRPr="00BB2C45">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XVIII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Г. Р. Державин. Стихотворение «Памятник». Жизнеутверждающий характер поэзии Державина. Тема поэта и поэзии.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BB2C45">
        <w:rPr>
          <w:rFonts w:ascii="Times New Roman" w:hAnsi="Times New Roman"/>
          <w:sz w:val="24"/>
          <w:szCs w:val="24"/>
        </w:rPr>
        <w:t>народно-поэтические</w:t>
      </w:r>
      <w:proofErr w:type="gramEnd"/>
      <w:r w:rsidRPr="00BB2C45">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BB2C45">
        <w:rPr>
          <w:rFonts w:ascii="Times New Roman" w:hAnsi="Times New Roman"/>
          <w:sz w:val="24"/>
          <w:szCs w:val="24"/>
        </w:rPr>
        <w:t>фамусовской</w:t>
      </w:r>
      <w:proofErr w:type="spellEnd"/>
      <w:r w:rsidRPr="00BB2C45">
        <w:rPr>
          <w:rFonts w:ascii="Times New Roman" w:hAnsi="Times New Roman"/>
          <w:sz w:val="24"/>
          <w:szCs w:val="24"/>
        </w:rPr>
        <w:t xml:space="preserve"> Москвы. Художественная функция </w:t>
      </w:r>
      <w:proofErr w:type="spellStart"/>
      <w:r w:rsidRPr="00BB2C45">
        <w:rPr>
          <w:rFonts w:ascii="Times New Roman" w:hAnsi="Times New Roman"/>
          <w:sz w:val="24"/>
          <w:szCs w:val="24"/>
        </w:rPr>
        <w:t>внесценических</w:t>
      </w:r>
      <w:proofErr w:type="spellEnd"/>
      <w:r w:rsidRPr="00BB2C45">
        <w:rPr>
          <w:rFonts w:ascii="Times New Roman" w:hAnsi="Times New Roman"/>
          <w:sz w:val="24"/>
          <w:szCs w:val="24"/>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BB2C45">
        <w:rPr>
          <w:rFonts w:ascii="Times New Roman" w:hAnsi="Times New Roman"/>
          <w:sz w:val="24"/>
          <w:szCs w:val="24"/>
        </w:rPr>
        <w:t>Конкретно-историческое</w:t>
      </w:r>
      <w:proofErr w:type="gramEnd"/>
      <w:r w:rsidRPr="00BB2C45">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Пушкин. </w:t>
      </w:r>
      <w:proofErr w:type="gramStart"/>
      <w:r w:rsidRPr="00BB2C45">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BB2C45">
        <w:rPr>
          <w:rFonts w:ascii="Times New Roman" w:hAnsi="Times New Roman"/>
          <w:sz w:val="24"/>
          <w:szCs w:val="24"/>
        </w:rP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Смысл противопоставления образов Олега и кудесника. Особенности композиции произведения. Признаки жанра баллады в «Песне</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 xml:space="preserve">Художественные средства произведения, позволившие воссоздать атмосферу Древней Руси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w:t>
      </w:r>
      <w:r w:rsidRPr="00BB2C45">
        <w:rPr>
          <w:rFonts w:ascii="Times New Roman" w:hAnsi="Times New Roman"/>
          <w:sz w:val="24"/>
          <w:szCs w:val="24"/>
        </w:rPr>
        <w:lastRenderedPageBreak/>
        <w:t>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BB2C45">
        <w:rPr>
          <w:rFonts w:ascii="Times New Roman" w:hAnsi="Times New Roman"/>
          <w:sz w:val="24"/>
          <w:szCs w:val="24"/>
        </w:rPr>
        <w:t>Трагическое</w:t>
      </w:r>
      <w:proofErr w:type="gramEnd"/>
      <w:r w:rsidRPr="00BB2C45">
        <w:rPr>
          <w:rFonts w:ascii="Times New Roman" w:hAnsi="Times New Roman"/>
          <w:sz w:val="24"/>
          <w:szCs w:val="24"/>
        </w:rPr>
        <w:t xml:space="preserve"> и гуманистическое в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BB2C45">
        <w:rPr>
          <w:rFonts w:ascii="Times New Roman" w:hAnsi="Times New Roman"/>
          <w:sz w:val="24"/>
          <w:szCs w:val="24"/>
        </w:rPr>
        <w:t>Типическое</w:t>
      </w:r>
      <w:proofErr w:type="gramEnd"/>
      <w:r w:rsidRPr="00BB2C45">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BB2C45">
        <w:rPr>
          <w:rFonts w:ascii="Times New Roman" w:hAnsi="Times New Roman"/>
          <w:sz w:val="24"/>
          <w:szCs w:val="24"/>
        </w:rPr>
        <w:t>Онегинская</w:t>
      </w:r>
      <w:proofErr w:type="spellEnd"/>
      <w:r w:rsidRPr="00BB2C45">
        <w:rPr>
          <w:rFonts w:ascii="Times New Roman" w:hAnsi="Times New Roman"/>
          <w:sz w:val="24"/>
          <w:szCs w:val="24"/>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 Ю. Лермонтов. </w:t>
      </w:r>
      <w:proofErr w:type="gramStart"/>
      <w:r w:rsidRPr="00BB2C45">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BB2C45">
        <w:rPr>
          <w:rFonts w:ascii="Times New Roman" w:hAnsi="Times New Roman"/>
          <w:sz w:val="24"/>
          <w:szCs w:val="24"/>
        </w:rPr>
        <w:t>лермонтовской</w:t>
      </w:r>
      <w:proofErr w:type="spellEnd"/>
      <w:r w:rsidRPr="00BB2C45">
        <w:rPr>
          <w:rFonts w:ascii="Times New Roman" w:hAnsi="Times New Roman"/>
          <w:sz w:val="24"/>
          <w:szCs w:val="24"/>
        </w:rPr>
        <w:t xml:space="preserve"> поэзии. Тема Родины, поэта и поэзии. Романтизм и реализм в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w:t>
      </w:r>
      <w:proofErr w:type="gramStart"/>
      <w:r w:rsidRPr="00BB2C45">
        <w:rPr>
          <w:rFonts w:ascii="Times New Roman" w:hAnsi="Times New Roman"/>
          <w:sz w:val="24"/>
          <w:szCs w:val="24"/>
        </w:rPr>
        <w:t>Песня про царя</w:t>
      </w:r>
      <w:proofErr w:type="gramEnd"/>
      <w:r w:rsidRPr="00BB2C45">
        <w:rPr>
          <w:rFonts w:ascii="Times New Roman" w:hAnsi="Times New Roman"/>
          <w:sz w:val="24"/>
          <w:szCs w:val="24"/>
        </w:rP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BB2C45">
        <w:rPr>
          <w:rFonts w:ascii="Times New Roman" w:hAnsi="Times New Roman"/>
          <w:sz w:val="24"/>
          <w:szCs w:val="24"/>
        </w:rPr>
        <w:t>Кирибеевичем</w:t>
      </w:r>
      <w:proofErr w:type="spellEnd"/>
      <w:r w:rsidRPr="00BB2C45">
        <w:rPr>
          <w:rFonts w:ascii="Times New Roman" w:hAnsi="Times New Roman"/>
          <w:sz w:val="24"/>
          <w:szCs w:val="24"/>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BB2C45">
        <w:rPr>
          <w:rFonts w:ascii="Times New Roman" w:hAnsi="Times New Roman"/>
          <w:sz w:val="24"/>
          <w:szCs w:val="24"/>
        </w:rPr>
        <w:t>Вакула</w:t>
      </w:r>
      <w:proofErr w:type="spellEnd"/>
      <w:r w:rsidRPr="00BB2C45">
        <w:rPr>
          <w:rFonts w:ascii="Times New Roman" w:hAnsi="Times New Roman"/>
          <w:sz w:val="24"/>
          <w:szCs w:val="24"/>
        </w:rPr>
        <w:t xml:space="preserve"> и его невеста Оксана. Фольклорные традиции в создании образов. Изображение конфликта тёмных и светлых сил. </w:t>
      </w:r>
      <w:proofErr w:type="gramStart"/>
      <w:r w:rsidRPr="00BB2C45">
        <w:rPr>
          <w:rFonts w:ascii="Times New Roman" w:hAnsi="Times New Roman"/>
          <w:sz w:val="24"/>
          <w:szCs w:val="24"/>
        </w:rPr>
        <w:t>Реальное</w:t>
      </w:r>
      <w:proofErr w:type="gramEnd"/>
      <w:r w:rsidRPr="00BB2C45">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BB2C45">
        <w:rPr>
          <w:rFonts w:ascii="Times New Roman" w:hAnsi="Times New Roman"/>
          <w:sz w:val="24"/>
          <w:szCs w:val="24"/>
        </w:rPr>
        <w:t>Андрий</w:t>
      </w:r>
      <w:proofErr w:type="spellEnd"/>
      <w:r w:rsidRPr="00BB2C45">
        <w:rPr>
          <w:rFonts w:ascii="Times New Roman" w:hAnsi="Times New Roman"/>
          <w:sz w:val="24"/>
          <w:szCs w:val="24"/>
        </w:rPr>
        <w:t>). Борьба долга и чувства в душах героев. Роль детали в раскрытии характеров героев.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Повесть «Шинель». Развитие образа «маленького человека» в русской литературе. Потеря Акакием Акакиевичем </w:t>
      </w:r>
      <w:proofErr w:type="spellStart"/>
      <w:r w:rsidRPr="00BB2C45">
        <w:rPr>
          <w:rFonts w:ascii="Times New Roman" w:hAnsi="Times New Roman"/>
          <w:sz w:val="24"/>
          <w:szCs w:val="24"/>
        </w:rPr>
        <w:t>Башмачкиным</w:t>
      </w:r>
      <w:proofErr w:type="spellEnd"/>
      <w:r w:rsidRPr="00BB2C45">
        <w:rPr>
          <w:rFonts w:ascii="Times New Roman" w:hAnsi="Times New Roman"/>
          <w:sz w:val="24"/>
          <w:szCs w:val="24"/>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Комедия «Ревизор». История создания комед</w:t>
      </w:r>
      <w:proofErr w:type="gramStart"/>
      <w:r w:rsidRPr="00BB2C45">
        <w:rPr>
          <w:rFonts w:ascii="Times New Roman" w:hAnsi="Times New Roman"/>
          <w:sz w:val="24"/>
          <w:szCs w:val="24"/>
        </w:rPr>
        <w:t>ии и её</w:t>
      </w:r>
      <w:proofErr w:type="gramEnd"/>
      <w:r w:rsidRPr="00BB2C45">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BB2C45">
        <w:rPr>
          <w:rFonts w:ascii="Times New Roman" w:hAnsi="Times New Roman"/>
          <w:sz w:val="24"/>
          <w:szCs w:val="24"/>
        </w:rPr>
        <w:t>Хлестаковщина</w:t>
      </w:r>
      <w:proofErr w:type="gramEnd"/>
      <w:r w:rsidRPr="00BB2C45">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 И. Тютчев. Стихотворения «Весенняя гроза», «Есть в осени первоначальной</w:t>
      </w:r>
      <w:proofErr w:type="gramStart"/>
      <w:r w:rsidRPr="00BB2C45">
        <w:rPr>
          <w:rFonts w:ascii="Times New Roman" w:hAnsi="Times New Roman"/>
          <w:sz w:val="24"/>
          <w:szCs w:val="24"/>
        </w:rPr>
        <w:t>.», «</w:t>
      </w:r>
      <w:proofErr w:type="gramEnd"/>
      <w:r w:rsidRPr="00BB2C45">
        <w:rPr>
          <w:rFonts w:ascii="Times New Roman" w:hAnsi="Times New Roman"/>
          <w:sz w:val="24"/>
          <w:szCs w:val="24"/>
        </w:rP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А. Фет. Стихотворения «Я пришел к тебе с приветом.», «Учись у </w:t>
      </w:r>
      <w:proofErr w:type="gramStart"/>
      <w:r w:rsidRPr="00BB2C45">
        <w:rPr>
          <w:rFonts w:ascii="Times New Roman" w:hAnsi="Times New Roman"/>
          <w:sz w:val="24"/>
          <w:szCs w:val="24"/>
        </w:rPr>
        <w:t>них—у</w:t>
      </w:r>
      <w:proofErr w:type="gramEnd"/>
      <w:r w:rsidRPr="00BB2C45">
        <w:rPr>
          <w:rFonts w:ascii="Times New Roman" w:hAnsi="Times New Roman"/>
          <w:sz w:val="24"/>
          <w:szCs w:val="24"/>
        </w:rPr>
        <w:t xml:space="preserve">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 Н. Толстой. Рассказ «Кавказский пленник». Историческая основа и сюжет рассказа. Основные эпизоды. Жилин и </w:t>
      </w:r>
      <w:proofErr w:type="spellStart"/>
      <w:r w:rsidRPr="00BB2C45">
        <w:rPr>
          <w:rFonts w:ascii="Times New Roman" w:hAnsi="Times New Roman"/>
          <w:sz w:val="24"/>
          <w:szCs w:val="24"/>
        </w:rPr>
        <w:t>Костылин</w:t>
      </w:r>
      <w:proofErr w:type="spellEnd"/>
      <w:r w:rsidRPr="00BB2C45">
        <w:rPr>
          <w:rFonts w:ascii="Times New Roman" w:hAnsi="Times New Roman"/>
          <w:sz w:val="24"/>
          <w:szCs w:val="24"/>
        </w:rPr>
        <w:t xml:space="preserve"> как два разных характера. Судьбы Жилина и </w:t>
      </w:r>
      <w:proofErr w:type="spellStart"/>
      <w:r w:rsidRPr="00BB2C45">
        <w:rPr>
          <w:rFonts w:ascii="Times New Roman" w:hAnsi="Times New Roman"/>
          <w:sz w:val="24"/>
          <w:szCs w:val="24"/>
        </w:rPr>
        <w:t>Костылина</w:t>
      </w:r>
      <w:proofErr w:type="spellEnd"/>
      <w:r w:rsidRPr="00BB2C45">
        <w:rPr>
          <w:rFonts w:ascii="Times New Roman" w:hAnsi="Times New Roman"/>
          <w:sz w:val="24"/>
          <w:szCs w:val="24"/>
        </w:rPr>
        <w:t xml:space="preserve">. Поэтичный образ </w:t>
      </w:r>
      <w:r w:rsidRPr="00BB2C45">
        <w:rPr>
          <w:rFonts w:ascii="Times New Roman" w:hAnsi="Times New Roman"/>
          <w:sz w:val="24"/>
          <w:szCs w:val="24"/>
        </w:rPr>
        <w:lastRenderedPageBreak/>
        <w:t>Дины. Нравственная проблематика произведения, его гуманистическое звучание. Смысл названия. Поучительный характер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(первая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А. Бунин. Стихотворение «Густой зелёный ельник у дороги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И. Куприн. Рассказ «Чудесный доктор». Реальная основа и </w:t>
      </w:r>
      <w:proofErr w:type="spellStart"/>
      <w:proofErr w:type="gramStart"/>
      <w:r w:rsidRPr="00BB2C45">
        <w:rPr>
          <w:rFonts w:ascii="Times New Roman" w:hAnsi="Times New Roman"/>
          <w:sz w:val="24"/>
          <w:szCs w:val="24"/>
        </w:rPr>
        <w:t>содер-жание</w:t>
      </w:r>
      <w:proofErr w:type="spellEnd"/>
      <w:proofErr w:type="gramEnd"/>
      <w:r w:rsidRPr="00BB2C45">
        <w:rPr>
          <w:rFonts w:ascii="Times New Roman" w:hAnsi="Times New Roman"/>
          <w:sz w:val="24"/>
          <w:szCs w:val="24"/>
        </w:rPr>
        <w:t xml:space="preserve"> рассказа. Образ главного героя. Смысл названия. Тема служения людям и добру. Образ доктора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Горький. Рассказ «</w:t>
      </w:r>
      <w:proofErr w:type="spellStart"/>
      <w:r w:rsidRPr="00BB2C45">
        <w:rPr>
          <w:rFonts w:ascii="Times New Roman" w:hAnsi="Times New Roman"/>
          <w:sz w:val="24"/>
          <w:szCs w:val="24"/>
        </w:rPr>
        <w:t>Челкаш</w:t>
      </w:r>
      <w:proofErr w:type="spellEnd"/>
      <w:r w:rsidRPr="00BB2C45">
        <w:rPr>
          <w:rFonts w:ascii="Times New Roman" w:hAnsi="Times New Roman"/>
          <w:sz w:val="24"/>
          <w:szCs w:val="24"/>
        </w:rPr>
        <w:t xml:space="preserve">». Образы </w:t>
      </w:r>
      <w:proofErr w:type="spellStart"/>
      <w:r w:rsidRPr="00BB2C45">
        <w:rPr>
          <w:rFonts w:ascii="Times New Roman" w:hAnsi="Times New Roman"/>
          <w:sz w:val="24"/>
          <w:szCs w:val="24"/>
        </w:rPr>
        <w:t>Челкаша</w:t>
      </w:r>
      <w:proofErr w:type="spellEnd"/>
      <w:r w:rsidRPr="00BB2C45">
        <w:rPr>
          <w:rFonts w:ascii="Times New Roman" w:hAnsi="Times New Roman"/>
          <w:sz w:val="24"/>
          <w:szCs w:val="24"/>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Блок. Стихотворения «Девушка пела в церковном хоре</w:t>
      </w:r>
      <w:proofErr w:type="gramStart"/>
      <w:r w:rsidRPr="00BB2C45">
        <w:rPr>
          <w:rFonts w:ascii="Times New Roman" w:hAnsi="Times New Roman"/>
          <w:sz w:val="24"/>
          <w:szCs w:val="24"/>
        </w:rPr>
        <w:t>.», «</w:t>
      </w:r>
      <w:proofErr w:type="gramEnd"/>
      <w:r w:rsidRPr="00BB2C45">
        <w:rPr>
          <w:rFonts w:ascii="Times New Roman" w:hAnsi="Times New Roman"/>
          <w:sz w:val="24"/>
          <w:szCs w:val="24"/>
        </w:rPr>
        <w:t>Родина». Лирический герой в поэзии Блока. Символика и реалистические детали в стихотворениях. Образ Родины. Музыкальность лирики Блока.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w:t>
      </w:r>
      <w:proofErr w:type="spellStart"/>
      <w:proofErr w:type="gramStart"/>
      <w:r w:rsidRPr="00BB2C45">
        <w:rPr>
          <w:rFonts w:ascii="Times New Roman" w:hAnsi="Times New Roman"/>
          <w:sz w:val="24"/>
          <w:szCs w:val="24"/>
        </w:rPr>
        <w:t>Маяковс-кого</w:t>
      </w:r>
      <w:proofErr w:type="spellEnd"/>
      <w:proofErr w:type="gramEnd"/>
      <w:r w:rsidRPr="00BB2C45">
        <w:rPr>
          <w:rFonts w:ascii="Times New Roman" w:hAnsi="Times New Roman"/>
          <w:sz w:val="24"/>
          <w:szCs w:val="24"/>
        </w:rPr>
        <w:t xml:space="preserve">.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 А. Есенин. Стихотворения «Гой ты, Русь, моя родная</w:t>
      </w:r>
      <w:proofErr w:type="gramStart"/>
      <w:r w:rsidRPr="00BB2C45">
        <w:rPr>
          <w:rFonts w:ascii="Times New Roman" w:hAnsi="Times New Roman"/>
          <w:sz w:val="24"/>
          <w:szCs w:val="24"/>
        </w:rPr>
        <w:t>.», «</w:t>
      </w:r>
      <w:proofErr w:type="gramEnd"/>
      <w:r w:rsidRPr="00BB2C45">
        <w:rPr>
          <w:rFonts w:ascii="Times New Roman" w:hAnsi="Times New Roman"/>
          <w:sz w:val="24"/>
          <w:szCs w:val="24"/>
        </w:rP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А. Ахматова. Стихотворения «Перед весной бывают дни такие</w:t>
      </w:r>
      <w:proofErr w:type="gramStart"/>
      <w:r w:rsidRPr="00BB2C45">
        <w:rPr>
          <w:rFonts w:ascii="Times New Roman" w:hAnsi="Times New Roman"/>
          <w:sz w:val="24"/>
          <w:szCs w:val="24"/>
        </w:rPr>
        <w:t>.», «</w:t>
      </w:r>
      <w:proofErr w:type="gramEnd"/>
      <w:r w:rsidRPr="00BB2C45">
        <w:rPr>
          <w:rFonts w:ascii="Times New Roman" w:hAnsi="Times New Roman"/>
          <w:sz w:val="24"/>
          <w:szCs w:val="24"/>
        </w:rPr>
        <w:t>Родная земля». Основные темы и образы поэзии Ахматовой. Роль предметной детали, её многозначность. Тема Родины в стихотворении.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С. Грин. Повесть «Алые паруса» (фрагменты). Алые паруса как образ мечты. Мечты и реальная действительность в повести. История </w:t>
      </w:r>
      <w:proofErr w:type="spellStart"/>
      <w:r w:rsidRPr="00BB2C45">
        <w:rPr>
          <w:rFonts w:ascii="Times New Roman" w:hAnsi="Times New Roman"/>
          <w:sz w:val="24"/>
          <w:szCs w:val="24"/>
        </w:rPr>
        <w:t>Ассоль</w:t>
      </w:r>
      <w:proofErr w:type="spellEnd"/>
      <w:r w:rsidRPr="00BB2C45">
        <w:rPr>
          <w:rFonts w:ascii="Times New Roman" w:hAnsi="Times New Roman"/>
          <w:sz w:val="24"/>
          <w:szCs w:val="24"/>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 А. Булгаков. Повесть «Собачье сердце». Мифологические и литературные источники сюжета. Идея переделки человеческой природы. Образ </w:t>
      </w:r>
      <w:proofErr w:type="spellStart"/>
      <w:r w:rsidRPr="00BB2C45">
        <w:rPr>
          <w:rFonts w:ascii="Times New Roman" w:hAnsi="Times New Roman"/>
          <w:sz w:val="24"/>
          <w:szCs w:val="24"/>
        </w:rPr>
        <w:t>Шарикова</w:t>
      </w:r>
      <w:proofErr w:type="spellEnd"/>
      <w:r w:rsidRPr="00BB2C45">
        <w:rPr>
          <w:rFonts w:ascii="Times New Roman" w:hAnsi="Times New Roman"/>
          <w:sz w:val="24"/>
          <w:szCs w:val="24"/>
        </w:rPr>
        <w:t xml:space="preserve"> и «</w:t>
      </w:r>
      <w:proofErr w:type="spellStart"/>
      <w:r w:rsidRPr="00BB2C45">
        <w:rPr>
          <w:rFonts w:ascii="Times New Roman" w:hAnsi="Times New Roman"/>
          <w:sz w:val="24"/>
          <w:szCs w:val="24"/>
        </w:rPr>
        <w:t>шариковщина</w:t>
      </w:r>
      <w:proofErr w:type="spellEnd"/>
      <w:r w:rsidRPr="00BB2C45">
        <w:rPr>
          <w:rFonts w:ascii="Times New Roman" w:hAnsi="Times New Roman"/>
          <w:sz w:val="24"/>
          <w:szCs w:val="24"/>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(вторая половина)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BB2C45">
        <w:rPr>
          <w:rFonts w:ascii="Times New Roman" w:hAnsi="Times New Roman"/>
          <w:sz w:val="24"/>
          <w:szCs w:val="24"/>
        </w:rPr>
        <w:t>книги про бойца</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B. М. Шукшин. Рассказ «Чудик». Своеобразие </w:t>
      </w:r>
      <w:proofErr w:type="spellStart"/>
      <w:r w:rsidRPr="00BB2C45">
        <w:rPr>
          <w:rFonts w:ascii="Times New Roman" w:hAnsi="Times New Roman"/>
          <w:sz w:val="24"/>
          <w:szCs w:val="24"/>
        </w:rPr>
        <w:t>шукшинских</w:t>
      </w:r>
      <w:proofErr w:type="spellEnd"/>
      <w:r w:rsidRPr="00BB2C45">
        <w:rPr>
          <w:rFonts w:ascii="Times New Roman" w:hAnsi="Times New Roman"/>
          <w:sz w:val="24"/>
          <w:szCs w:val="24"/>
        </w:rPr>
        <w:t xml:space="preserve">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BB2C45">
        <w:rPr>
          <w:rFonts w:ascii="Times New Roman" w:hAnsi="Times New Roman"/>
          <w:sz w:val="24"/>
          <w:szCs w:val="24"/>
        </w:rPr>
        <w:t>шукшинского</w:t>
      </w:r>
      <w:proofErr w:type="spellEnd"/>
      <w:r w:rsidRPr="00BB2C45">
        <w:rPr>
          <w:rFonts w:ascii="Times New Roman" w:hAnsi="Times New Roman"/>
          <w:sz w:val="24"/>
          <w:szCs w:val="24"/>
        </w:rPr>
        <w:t xml:space="preserve"> героя.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 Г. Распутин. Рассказ «Уроки </w:t>
      </w:r>
      <w:proofErr w:type="gramStart"/>
      <w:r w:rsidRPr="00BB2C45">
        <w:rPr>
          <w:rFonts w:ascii="Times New Roman" w:hAnsi="Times New Roman"/>
          <w:sz w:val="24"/>
          <w:szCs w:val="24"/>
        </w:rPr>
        <w:t>французского</w:t>
      </w:r>
      <w:proofErr w:type="gramEnd"/>
      <w:r w:rsidRPr="00BB2C45">
        <w:rPr>
          <w:rFonts w:ascii="Times New Roman" w:hAnsi="Times New Roman"/>
          <w:sz w:val="24"/>
          <w:szCs w:val="24"/>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 П. Астафьев. Рассказ «</w:t>
      </w:r>
      <w:proofErr w:type="spellStart"/>
      <w:r w:rsidRPr="00BB2C45">
        <w:rPr>
          <w:rFonts w:ascii="Times New Roman" w:hAnsi="Times New Roman"/>
          <w:sz w:val="24"/>
          <w:szCs w:val="24"/>
        </w:rPr>
        <w:t>Васюткино</w:t>
      </w:r>
      <w:proofErr w:type="spellEnd"/>
      <w:r w:rsidRPr="00BB2C45">
        <w:rPr>
          <w:rFonts w:ascii="Times New Roman" w:hAnsi="Times New Roman"/>
          <w:sz w:val="24"/>
          <w:szCs w:val="24"/>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BB2C45">
        <w:rPr>
          <w:rFonts w:ascii="Times New Roman" w:hAnsi="Times New Roman"/>
          <w:sz w:val="24"/>
          <w:szCs w:val="24"/>
        </w:rPr>
        <w:t>праведничества</w:t>
      </w:r>
      <w:proofErr w:type="spellEnd"/>
      <w:r w:rsidRPr="00BB2C45">
        <w:rPr>
          <w:rFonts w:ascii="Times New Roman" w:hAnsi="Times New Roman"/>
          <w:sz w:val="24"/>
          <w:szCs w:val="24"/>
        </w:rPr>
        <w:t xml:space="preserve"> в русской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народов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 Кулиев. Стихотворения «Когда на меня навалилась беда</w:t>
      </w:r>
      <w:proofErr w:type="gramStart"/>
      <w:r w:rsidRPr="00BB2C45">
        <w:rPr>
          <w:rFonts w:ascii="Times New Roman" w:hAnsi="Times New Roman"/>
          <w:sz w:val="24"/>
          <w:szCs w:val="24"/>
        </w:rPr>
        <w:t>.», «</w:t>
      </w:r>
      <w:proofErr w:type="gramEnd"/>
      <w:r w:rsidRPr="00BB2C45">
        <w:rPr>
          <w:rFonts w:ascii="Times New Roman" w:hAnsi="Times New Roman"/>
          <w:sz w:val="24"/>
          <w:szCs w:val="24"/>
        </w:rP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 Гамзатов. Стихотворения «Мой Дагестан», «В горах джигиты ссорились, бывало</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Зарубежная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Гомер. Поэма «Одиссея» (фрагмент «Одиссей у Циклопа»). Мифологическая основа античной литературы. ПриключенияОдиссея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Сонет № 130 «Её глаза на звезды не похожи</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Любовь и творчество как основные темы сонетов. Образ возлюбленной в сонетах Шекспира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 Б. Мольер. Комедия «Мещанин во дворянстве» (сцены). </w:t>
      </w:r>
      <w:proofErr w:type="gramStart"/>
      <w:r w:rsidRPr="00BB2C45">
        <w:rPr>
          <w:rFonts w:ascii="Times New Roman" w:hAnsi="Times New Roman"/>
          <w:sz w:val="24"/>
          <w:szCs w:val="24"/>
        </w:rPr>
        <w:t>Проблема-тика</w:t>
      </w:r>
      <w:proofErr w:type="gramEnd"/>
      <w:r w:rsidRPr="00BB2C45">
        <w:rPr>
          <w:rFonts w:ascii="Times New Roman" w:hAnsi="Times New Roman"/>
          <w:sz w:val="24"/>
          <w:szCs w:val="24"/>
        </w:rPr>
        <w:t xml:space="preserve">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Дж. Г. Байрон. Стихотворение «Душа моя мрачна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 </w:t>
      </w:r>
      <w:proofErr w:type="spellStart"/>
      <w:r w:rsidRPr="00BB2C45">
        <w:rPr>
          <w:rFonts w:ascii="Times New Roman" w:hAnsi="Times New Roman"/>
          <w:sz w:val="24"/>
          <w:szCs w:val="24"/>
        </w:rPr>
        <w:t>Брэдбери</w:t>
      </w:r>
      <w:proofErr w:type="spellEnd"/>
      <w:r w:rsidRPr="00BB2C45">
        <w:rPr>
          <w:rFonts w:ascii="Times New Roman" w:hAnsi="Times New Roman"/>
          <w:sz w:val="24"/>
          <w:szCs w:val="24"/>
        </w:rPr>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Обзор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Героический эпос. Карело-финский эпос «Калевала» (фрагменты). «Песнь о Роланде» (фрагменты). «Песнь о </w:t>
      </w:r>
      <w:proofErr w:type="spellStart"/>
      <w:r w:rsidRPr="00BB2C45">
        <w:rPr>
          <w:rFonts w:ascii="Times New Roman" w:hAnsi="Times New Roman"/>
          <w:sz w:val="24"/>
          <w:szCs w:val="24"/>
        </w:rPr>
        <w:t>нибелунгах</w:t>
      </w:r>
      <w:proofErr w:type="spellEnd"/>
      <w:r w:rsidRPr="00BB2C45">
        <w:rPr>
          <w:rFonts w:ascii="Times New Roman" w:hAnsi="Times New Roman"/>
          <w:sz w:val="24"/>
          <w:szCs w:val="24"/>
        </w:rPr>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баллады. И. В. Гёте. Баллада «Лесной царь». Ф. Шиллер. Баллада «Перчатка». В. Скотт. Баллада «Клятва </w:t>
      </w:r>
      <w:proofErr w:type="spellStart"/>
      <w:r w:rsidRPr="00BB2C45">
        <w:rPr>
          <w:rFonts w:ascii="Times New Roman" w:hAnsi="Times New Roman"/>
          <w:sz w:val="24"/>
          <w:szCs w:val="24"/>
        </w:rPr>
        <w:t>Мойны</w:t>
      </w:r>
      <w:proofErr w:type="spellEnd"/>
      <w:r w:rsidRPr="00BB2C45">
        <w:rPr>
          <w:rFonts w:ascii="Times New Roman" w:hAnsi="Times New Roman"/>
          <w:sz w:val="24"/>
          <w:szCs w:val="24"/>
        </w:rPr>
        <w:t xml:space="preserve">». История жанра баллады. Жанровые признаки. Своеобразие балладного сюжета. Особая атмосфера </w:t>
      </w:r>
      <w:proofErr w:type="gramStart"/>
      <w:r w:rsidRPr="00BB2C45">
        <w:rPr>
          <w:rFonts w:ascii="Times New Roman" w:hAnsi="Times New Roman"/>
          <w:sz w:val="24"/>
          <w:szCs w:val="24"/>
        </w:rPr>
        <w:t>таинственного</w:t>
      </w:r>
      <w:proofErr w:type="gramEnd"/>
      <w:r w:rsidRPr="00BB2C45">
        <w:rPr>
          <w:rFonts w:ascii="Times New Roman" w:hAnsi="Times New Roman"/>
          <w:sz w:val="24"/>
          <w:szCs w:val="24"/>
        </w:rPr>
        <w:t>, страшного, сверхъестественного в балладе.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новеллы. П. Мериме. Новелла «Видение Карла XI». Э. А. По. Новелла «Низвержение в </w:t>
      </w:r>
      <w:proofErr w:type="spellStart"/>
      <w:r w:rsidRPr="00BB2C45">
        <w:rPr>
          <w:rFonts w:ascii="Times New Roman" w:hAnsi="Times New Roman"/>
          <w:sz w:val="24"/>
          <w:szCs w:val="24"/>
        </w:rPr>
        <w:t>Мальстрём</w:t>
      </w:r>
      <w:proofErr w:type="spellEnd"/>
      <w:r w:rsidRPr="00BB2C45">
        <w:rPr>
          <w:rFonts w:ascii="Times New Roman" w:hAnsi="Times New Roman"/>
          <w:sz w:val="24"/>
          <w:szCs w:val="24"/>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BB2C45">
        <w:rPr>
          <w:rFonts w:ascii="Times New Roman" w:hAnsi="Times New Roman"/>
          <w:sz w:val="24"/>
          <w:szCs w:val="24"/>
        </w:rPr>
        <w:t>святочный</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юмористичес-кий</w:t>
      </w:r>
      <w:proofErr w:type="spellEnd"/>
      <w:r w:rsidRPr="00BB2C45">
        <w:rPr>
          <w:rFonts w:ascii="Times New Roman" w:hAnsi="Times New Roman"/>
          <w:sz w:val="24"/>
          <w:szCs w:val="24"/>
        </w:rPr>
        <w:t>, научно-фантастический, детективный.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Тема детства в русской и зарубежной </w:t>
      </w:r>
      <w:proofErr w:type="spellStart"/>
      <w:r w:rsidRPr="00BB2C45">
        <w:rPr>
          <w:rFonts w:ascii="Times New Roman" w:hAnsi="Times New Roman"/>
          <w:sz w:val="24"/>
          <w:szCs w:val="24"/>
        </w:rPr>
        <w:t>литературе</w:t>
      </w:r>
      <w:proofErr w:type="gramStart"/>
      <w:r w:rsidRPr="00BB2C45">
        <w:rPr>
          <w:rFonts w:ascii="Times New Roman" w:hAnsi="Times New Roman"/>
          <w:sz w:val="24"/>
          <w:szCs w:val="24"/>
        </w:rPr>
        <w:t>.А</w:t>
      </w:r>
      <w:proofErr w:type="spellEnd"/>
      <w:proofErr w:type="gramEnd"/>
      <w:r w:rsidRPr="00BB2C45">
        <w:rPr>
          <w:rFonts w:ascii="Times New Roman" w:hAnsi="Times New Roman"/>
          <w:sz w:val="24"/>
          <w:szCs w:val="24"/>
        </w:rPr>
        <w:t xml:space="preserve">. П. Чехов. Рассказ «Мальчики». М. М. Пришвин. Повесть «Кладовая солнца». М. Твен. Повесть «Приключения Тома </w:t>
      </w:r>
      <w:proofErr w:type="spellStart"/>
      <w:r w:rsidRPr="00BB2C45">
        <w:rPr>
          <w:rFonts w:ascii="Times New Roman" w:hAnsi="Times New Roman"/>
          <w:sz w:val="24"/>
          <w:szCs w:val="24"/>
        </w:rPr>
        <w:t>Сойера</w:t>
      </w:r>
      <w:proofErr w:type="spellEnd"/>
      <w:r w:rsidRPr="00BB2C45">
        <w:rPr>
          <w:rFonts w:ascii="Times New Roman" w:hAnsi="Times New Roman"/>
          <w:sz w:val="24"/>
          <w:szCs w:val="24"/>
        </w:rPr>
        <w:t xml:space="preserve">» (фрагменты). О. Генри. Новелла «Вождь </w:t>
      </w:r>
      <w:proofErr w:type="gramStart"/>
      <w:r w:rsidRPr="00BB2C45">
        <w:rPr>
          <w:rFonts w:ascii="Times New Roman" w:hAnsi="Times New Roman"/>
          <w:sz w:val="24"/>
          <w:szCs w:val="24"/>
        </w:rPr>
        <w:t>Краснокожих</w:t>
      </w:r>
      <w:proofErr w:type="gramEnd"/>
      <w:r w:rsidRPr="00BB2C45">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BB2C45">
        <w:rPr>
          <w:rFonts w:ascii="Times New Roman" w:hAnsi="Times New Roman"/>
          <w:sz w:val="24"/>
          <w:szCs w:val="24"/>
        </w:rPr>
        <w:t>Серьёзное</w:t>
      </w:r>
      <w:proofErr w:type="gramEnd"/>
      <w:r w:rsidRPr="00BB2C45">
        <w:rPr>
          <w:rFonts w:ascii="Times New Roman" w:hAnsi="Times New Roman"/>
          <w:sz w:val="24"/>
          <w:szCs w:val="24"/>
        </w:rPr>
        <w:t xml:space="preserve"> и смешное в окружающем мире и в детском восприятии.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Русские и зарубежные писатели о животных. Ю. П. Казаков. Рассказ «Арктур — гончий пёс». В. П. Астафьев. Рассказ «Жизнь Трезора». Дж. </w:t>
      </w:r>
      <w:proofErr w:type="gramStart"/>
      <w:r w:rsidRPr="00BB2C45">
        <w:rPr>
          <w:rFonts w:ascii="Times New Roman" w:hAnsi="Times New Roman"/>
          <w:sz w:val="24"/>
          <w:szCs w:val="24"/>
        </w:rPr>
        <w:t>Лон-дон</w:t>
      </w:r>
      <w:proofErr w:type="gramEnd"/>
      <w:r w:rsidRPr="00BB2C45">
        <w:rPr>
          <w:rFonts w:ascii="Times New Roman" w:hAnsi="Times New Roman"/>
          <w:sz w:val="24"/>
          <w:szCs w:val="24"/>
        </w:rPr>
        <w:t>. Повесть «Белый Клык». Э. Сетон-Томпсон. Рассказ «</w:t>
      </w:r>
      <w:proofErr w:type="spellStart"/>
      <w:r w:rsidRPr="00BB2C45">
        <w:rPr>
          <w:rFonts w:ascii="Times New Roman" w:hAnsi="Times New Roman"/>
          <w:sz w:val="24"/>
          <w:szCs w:val="24"/>
        </w:rPr>
        <w:t>Королевскаяаналостанка</w:t>
      </w:r>
      <w:proofErr w:type="spellEnd"/>
      <w:r w:rsidRPr="00BB2C45">
        <w:rPr>
          <w:rFonts w:ascii="Times New Roman" w:hAnsi="Times New Roman"/>
          <w:sz w:val="24"/>
          <w:szCs w:val="24"/>
        </w:rPr>
        <w:t xml:space="preserve">». Образы животных в произведениях </w:t>
      </w:r>
      <w:proofErr w:type="gramStart"/>
      <w:r w:rsidRPr="00BB2C45">
        <w:rPr>
          <w:rFonts w:ascii="Times New Roman" w:hAnsi="Times New Roman"/>
          <w:sz w:val="24"/>
          <w:szCs w:val="24"/>
        </w:rPr>
        <w:t>художественной</w:t>
      </w:r>
      <w:proofErr w:type="gramEnd"/>
      <w:r w:rsidRPr="00BB2C45">
        <w:rPr>
          <w:rFonts w:ascii="Times New Roman" w:hAnsi="Times New Roman"/>
          <w:sz w:val="24"/>
          <w:szCs w:val="24"/>
        </w:rPr>
        <w:t xml:space="preserve"> литера-туры. Нравственные проблемы в произведениях о животных. Животные в жизни и творчестве писателей-анималистов.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природы в русской поэзии. А. К. Толстой. Стихотворение «Осень. Обсыпается весь наш бедный сад</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А. А. Фет. Стихотворение «Чудная картина</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И. А. Бунин. Стихотворение «Листопад» (фрагмент «Лес, точно терем расписной</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 xml:space="preserve">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Тема родины в русской поэзии. И. С. Никитин. Стихотворение «Русь». А. К. Толстой. Стихотворение «Край ты мой, родимый край</w:t>
      </w:r>
      <w:proofErr w:type="gramStart"/>
      <w:r w:rsidRPr="00BB2C45">
        <w:rPr>
          <w:rFonts w:ascii="Times New Roman" w:hAnsi="Times New Roman"/>
          <w:sz w:val="24"/>
          <w:szCs w:val="24"/>
        </w:rPr>
        <w:t xml:space="preserve">.». </w:t>
      </w:r>
      <w:proofErr w:type="gramEnd"/>
      <w:r w:rsidRPr="00BB2C45">
        <w:rPr>
          <w:rFonts w:ascii="Times New Roman" w:hAnsi="Times New Roman"/>
          <w:sz w:val="24"/>
          <w:szCs w:val="24"/>
        </w:rPr>
        <w:t>И. А. Бунин. Стихотворение «У птицы</w:t>
      </w:r>
      <w:r w:rsidR="00C31731" w:rsidRPr="00BB2C45">
        <w:rPr>
          <w:rFonts w:ascii="Times New Roman" w:hAnsi="Times New Roman"/>
          <w:sz w:val="24"/>
          <w:szCs w:val="24"/>
        </w:rPr>
        <w:t xml:space="preserve"> есть гнездо, у зверя есть нора</w:t>
      </w:r>
      <w:r w:rsidRPr="00BB2C45">
        <w:rPr>
          <w:rFonts w:ascii="Times New Roman" w:hAnsi="Times New Roman"/>
          <w:sz w:val="24"/>
          <w:szCs w:val="24"/>
        </w:rPr>
        <w:t xml:space="preserve">». </w:t>
      </w:r>
      <w:r w:rsidRPr="00BB2C45">
        <w:rPr>
          <w:rFonts w:ascii="Times New Roman" w:hAnsi="Times New Roman"/>
          <w:sz w:val="24"/>
          <w:szCs w:val="24"/>
        </w:rPr>
        <w:lastRenderedPageBreak/>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w:t>
      </w:r>
      <w:r w:rsidR="00C31731" w:rsidRPr="00BB2C45">
        <w:rPr>
          <w:rFonts w:ascii="Times New Roman" w:hAnsi="Times New Roman"/>
          <w:sz w:val="24"/>
          <w:szCs w:val="24"/>
        </w:rPr>
        <w:t>вые». B. В. Быков. Повесть «Обе</w:t>
      </w:r>
      <w:r w:rsidRPr="00BB2C45">
        <w:rPr>
          <w:rFonts w:ascii="Times New Roman" w:hAnsi="Times New Roman"/>
          <w:sz w:val="24"/>
          <w:szCs w:val="24"/>
        </w:rPr>
        <w:t>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270617"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Автобиографические произведения русских писателей</w:t>
      </w:r>
      <w:proofErr w:type="gramStart"/>
      <w:r w:rsidRPr="00BB2C45">
        <w:rPr>
          <w:rFonts w:ascii="Times New Roman" w:hAnsi="Times New Roman"/>
          <w:sz w:val="24"/>
          <w:szCs w:val="24"/>
        </w:rPr>
        <w:t>.Л</w:t>
      </w:r>
      <w:proofErr w:type="gramEnd"/>
      <w:r w:rsidRPr="00BB2C45">
        <w:rPr>
          <w:rFonts w:ascii="Times New Roman" w:hAnsi="Times New Roman"/>
          <w:sz w:val="24"/>
          <w:szCs w:val="24"/>
        </w:rPr>
        <w:t>.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Сведения по теории и истории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Литература как искусство словесного образа. Литература и мифология. Литература и фольклор.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вымысел. Правдоподобие и фантастика.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Авторская позиция. Заглавие произведения. Эпиграф. «Говорящие» фамилии. Финал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BB2C45">
        <w:rPr>
          <w:rFonts w:ascii="Times New Roman" w:hAnsi="Times New Roman"/>
          <w:sz w:val="24"/>
          <w:szCs w:val="24"/>
        </w:rPr>
        <w:t>Возвышенное</w:t>
      </w:r>
      <w:proofErr w:type="gramEnd"/>
      <w:r w:rsidRPr="00BB2C45">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BA48D1" w:rsidRDefault="000E0546" w:rsidP="00BB2C45">
      <w:pPr>
        <w:pStyle w:val="ac"/>
        <w:rPr>
          <w:rFonts w:ascii="Times New Roman" w:hAnsi="Times New Roman"/>
          <w:sz w:val="24"/>
          <w:szCs w:val="24"/>
        </w:rPr>
      </w:pPr>
      <w:r w:rsidRPr="00BB2C45">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B2C45" w:rsidRDefault="00BB2C45" w:rsidP="00BB2C45">
      <w:pPr>
        <w:pStyle w:val="ac"/>
        <w:rPr>
          <w:rFonts w:ascii="Times New Roman" w:hAnsi="Times New Roman"/>
          <w:sz w:val="24"/>
          <w:szCs w:val="24"/>
        </w:rPr>
      </w:pPr>
    </w:p>
    <w:p w:rsidR="00BB2C45" w:rsidRPr="00BB2C45" w:rsidRDefault="00BB2C45"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lastRenderedPageBreak/>
        <w:t>ИНОСТРАННЫЙ ЯЗЫК.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Предметное содержание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профессий. Проблемы выбора профессии. Роль иностранного языка в планах на будущее.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массовой информации и коммуникации (пресса, телевидение, радио, Интернет).</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речевой деятельности/Коммуникативные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Диалогическая речь</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Монологическая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прагматические, публицистические.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текстов: объявление, реклама, сообщение, рассказ, диалог-интервью, стихотворение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1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BB2C45">
        <w:rPr>
          <w:rFonts w:ascii="Times New Roman" w:hAnsi="Times New Roman"/>
          <w:sz w:val="24"/>
          <w:szCs w:val="24"/>
        </w:rPr>
        <w:t>изученными</w:t>
      </w:r>
      <w:proofErr w:type="gramEnd"/>
      <w:r w:rsidRPr="00BB2C45">
        <w:rPr>
          <w:rFonts w:ascii="Times New Roman" w:hAnsi="Times New Roman"/>
          <w:sz w:val="24"/>
          <w:szCs w:val="24"/>
        </w:rPr>
        <w:t xml:space="preserve"> и некоторое количество незнакомых языковых явлений.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2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Аудирование</w:t>
      </w:r>
      <w:proofErr w:type="spellEnd"/>
      <w:r w:rsidRPr="00BB2C45">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BB2C45">
        <w:rPr>
          <w:rFonts w:ascii="Times New Roman" w:hAnsi="Times New Roman"/>
          <w:sz w:val="24"/>
          <w:szCs w:val="24"/>
        </w:rPr>
        <w:t>аудирования</w:t>
      </w:r>
      <w:proofErr w:type="spellEnd"/>
      <w:r w:rsidRPr="00BB2C45">
        <w:rPr>
          <w:rFonts w:ascii="Times New Roman" w:hAnsi="Times New Roman"/>
          <w:sz w:val="24"/>
          <w:szCs w:val="24"/>
        </w:rPr>
        <w:t xml:space="preserve"> — до 1,5 мин.</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lastRenderedPageBreak/>
        <w:t>Чтени</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Жанры текстов: научно-популярные, публицистические, художественные, прагматические.</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Содержание текстов должно соответствовать возрастным особенностям и интересам обучающихся, иметь образовательную и воспитательную </w:t>
      </w:r>
      <w:proofErr w:type="spellStart"/>
      <w:r w:rsidRPr="00BB2C45">
        <w:rPr>
          <w:rFonts w:ascii="Times New Roman" w:hAnsi="Times New Roman"/>
          <w:sz w:val="24"/>
          <w:szCs w:val="24"/>
        </w:rPr>
        <w:t>цен-ность</w:t>
      </w:r>
      <w:proofErr w:type="spellEnd"/>
      <w:r w:rsidRPr="00BB2C45">
        <w:rPr>
          <w:rFonts w:ascii="Times New Roman" w:hAnsi="Times New Roman"/>
          <w:sz w:val="24"/>
          <w:szCs w:val="24"/>
        </w:rPr>
        <w:t>, воздействовать на эмоциональную сферу обучающихся.</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Независимо от вида чтения возможно использование двуязычного словаря.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Чтение с пониманием основного содержания осуществляется на </w:t>
      </w:r>
      <w:proofErr w:type="gramStart"/>
      <w:r w:rsidRPr="00BB2C45">
        <w:rPr>
          <w:rFonts w:ascii="Times New Roman" w:hAnsi="Times New Roman"/>
          <w:sz w:val="24"/>
          <w:szCs w:val="24"/>
        </w:rPr>
        <w:t>нес-ложных</w:t>
      </w:r>
      <w:proofErr w:type="gramEnd"/>
      <w:r w:rsidRPr="00BB2C45">
        <w:rPr>
          <w:rFonts w:ascii="Times New Roman" w:hAnsi="Times New Roman"/>
          <w:sz w:val="24"/>
          <w:szCs w:val="24"/>
        </w:rPr>
        <w:t xml:space="preserve">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обучающихся. Объём текста для чтения — около 350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Письменная речь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развитие и совершенствование письменной речи, а именно умений: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короткие поздравления с днем рождения и другими праздниками, выражать пожелания (объёмом 30—40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заполнять формуляры, бланки (указывать имя, фамилию, пол, гражданство,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составлять план, тезисы устного или письменного сообщения, кратко излагать результаты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знания и навыки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Орфография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Фонетическая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270617" w:rsidRPr="00BB2C45" w:rsidRDefault="00270617" w:rsidP="00BB2C45">
      <w:pPr>
        <w:pStyle w:val="ac"/>
        <w:rPr>
          <w:rFonts w:ascii="Times New Roman" w:hAnsi="Times New Roman"/>
          <w:sz w:val="24"/>
          <w:szCs w:val="24"/>
        </w:rPr>
      </w:pP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w:t>
      </w:r>
      <w:r w:rsidRPr="00BB2C45">
        <w:rPr>
          <w:rFonts w:ascii="Times New Roman" w:hAnsi="Times New Roman"/>
          <w:sz w:val="24"/>
          <w:szCs w:val="24"/>
        </w:rPr>
        <w:lastRenderedPageBreak/>
        <w:t>обратного порядка слов. Навыки распознавания и употребления в речи перечисленных грамматических явлений.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Социокультурные знания и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BB2C45">
        <w:rPr>
          <w:rFonts w:ascii="Times New Roman" w:hAnsi="Times New Roman"/>
          <w:sz w:val="24"/>
          <w:szCs w:val="24"/>
        </w:rPr>
        <w:t>межпредметного</w:t>
      </w:r>
      <w:proofErr w:type="spellEnd"/>
      <w:r w:rsidRPr="00BB2C45">
        <w:rPr>
          <w:rFonts w:ascii="Times New Roman" w:hAnsi="Times New Roman"/>
          <w:sz w:val="24"/>
          <w:szCs w:val="24"/>
        </w:rPr>
        <w:t xml:space="preserve">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Это предполагает овладение: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знаниями о значении родного и иностранного языков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сведениями о социокультурном портрете стран, говорящих на иностранном языке, их символике и культурном наследии;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Компенсаторные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переспрашивать, просить повторить, уточняя значение незнакомых слов;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прогнозировать содержание текста на основе заголовка, предварительно поставленных вопросов;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догадываться о значении незнакомых слов по контексту, по используемым собеседником жестам и мимике;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использовать синонимы, антонимы, описания понятия при дефиците языковых средств.</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Общеучебные</w:t>
      </w:r>
      <w:proofErr w:type="spellEnd"/>
      <w:r w:rsidRPr="00BB2C45">
        <w:rPr>
          <w:rFonts w:ascii="Times New Roman" w:hAnsi="Times New Roman"/>
          <w:sz w:val="24"/>
          <w:szCs w:val="24"/>
        </w:rPr>
        <w:t xml:space="preserve"> умения и универсальные способы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работать с прослушанным/прочитанным текстом: извлечение </w:t>
      </w:r>
      <w:proofErr w:type="gramStart"/>
      <w:r w:rsidRPr="00BB2C45">
        <w:rPr>
          <w:rFonts w:ascii="Times New Roman" w:hAnsi="Times New Roman"/>
          <w:sz w:val="24"/>
          <w:szCs w:val="24"/>
        </w:rPr>
        <w:t>основ-ной</w:t>
      </w:r>
      <w:proofErr w:type="gramEnd"/>
      <w:r w:rsidRPr="00BB2C45">
        <w:rPr>
          <w:rFonts w:ascii="Times New Roman" w:hAnsi="Times New Roman"/>
          <w:sz w:val="24"/>
          <w:szCs w:val="24"/>
        </w:rPr>
        <w:t>, запрашиваемой или нужной информации, извлечение полной и точной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работать с разными источниками на иностранном языке: справочными материалами, словарями, </w:t>
      </w:r>
      <w:proofErr w:type="spellStart"/>
      <w:r w:rsidRPr="00BB2C45">
        <w:rPr>
          <w:rFonts w:ascii="Times New Roman" w:hAnsi="Times New Roman"/>
          <w:sz w:val="24"/>
          <w:szCs w:val="24"/>
        </w:rPr>
        <w:t>интернетресурсами</w:t>
      </w:r>
      <w:proofErr w:type="spellEnd"/>
      <w:r w:rsidRPr="00BB2C45">
        <w:rPr>
          <w:rFonts w:ascii="Times New Roman" w:hAnsi="Times New Roman"/>
          <w:sz w:val="24"/>
          <w:szCs w:val="24"/>
        </w:rPr>
        <w:t>, литературой;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самостоятельно работать, рационально организовывая свой труд в классе и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Специальные учебные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Формируются и совершенствуются умения: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находить ключевые слова и социокультурные реалии при работе с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w:t>
      </w:r>
      <w:proofErr w:type="spellStart"/>
      <w:r w:rsidRPr="00BB2C45">
        <w:rPr>
          <w:rFonts w:ascii="Times New Roman" w:hAnsi="Times New Roman"/>
          <w:sz w:val="24"/>
          <w:szCs w:val="24"/>
        </w:rPr>
        <w:t>семантизировать</w:t>
      </w:r>
      <w:proofErr w:type="spellEnd"/>
      <w:r w:rsidRPr="00BB2C45">
        <w:rPr>
          <w:rFonts w:ascii="Times New Roman" w:hAnsi="Times New Roman"/>
          <w:sz w:val="24"/>
          <w:szCs w:val="24"/>
        </w:rPr>
        <w:t xml:space="preserve"> слова на основе языковой догадки;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осуществлять словообразовательный анализ;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выборочно использовать перевод;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пользоваться двуязычным и толковым словарями;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участвовать в проектной деятельности </w:t>
      </w:r>
      <w:proofErr w:type="spellStart"/>
      <w:r w:rsidRPr="00BB2C45">
        <w:rPr>
          <w:rFonts w:ascii="Times New Roman" w:hAnsi="Times New Roman"/>
          <w:sz w:val="24"/>
          <w:szCs w:val="24"/>
        </w:rPr>
        <w:t>межпредметного</w:t>
      </w:r>
      <w:proofErr w:type="spellEnd"/>
      <w:r w:rsidRPr="00BB2C45">
        <w:rPr>
          <w:rFonts w:ascii="Times New Roman" w:hAnsi="Times New Roman"/>
          <w:sz w:val="24"/>
          <w:szCs w:val="24"/>
        </w:rPr>
        <w:t xml:space="preserve">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Содержание курса по конкретному иностранному языку даётся на примере английского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Языковые средства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Лексическая сторона речи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способы словообразования: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1) аффиксация: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глаголов: </w:t>
      </w:r>
      <w:proofErr w:type="spellStart"/>
      <w:r w:rsidRPr="00BB2C45">
        <w:rPr>
          <w:rFonts w:ascii="Times New Roman" w:hAnsi="Times New Roman"/>
          <w:sz w:val="24"/>
          <w:szCs w:val="24"/>
        </w:rPr>
        <w:t>dis</w:t>
      </w:r>
      <w:proofErr w:type="spellEnd"/>
      <w:r w:rsidRPr="00BB2C45">
        <w:rPr>
          <w:rFonts w:ascii="Times New Roman" w:hAnsi="Times New Roman"/>
          <w:sz w:val="24"/>
          <w:szCs w:val="24"/>
        </w:rPr>
        <w:t>- (</w:t>
      </w:r>
      <w:proofErr w:type="spellStart"/>
      <w:r w:rsidRPr="00BB2C45">
        <w:rPr>
          <w:rFonts w:ascii="Times New Roman" w:hAnsi="Times New Roman"/>
          <w:sz w:val="24"/>
          <w:szCs w:val="24"/>
        </w:rPr>
        <w:t>disagree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mis</w:t>
      </w:r>
      <w:proofErr w:type="spellEnd"/>
      <w:r w:rsidRPr="00BB2C45">
        <w:rPr>
          <w:rFonts w:ascii="Times New Roman" w:hAnsi="Times New Roman"/>
          <w:sz w:val="24"/>
          <w:szCs w:val="24"/>
        </w:rPr>
        <w:t>- (</w:t>
      </w:r>
      <w:proofErr w:type="spellStart"/>
      <w:r w:rsidRPr="00BB2C45">
        <w:rPr>
          <w:rFonts w:ascii="Times New Roman" w:hAnsi="Times New Roman"/>
          <w:sz w:val="24"/>
          <w:szCs w:val="24"/>
        </w:rPr>
        <w:t>misunderstand</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re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rewrite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ize</w:t>
      </w:r>
      <w:proofErr w:type="spellEnd"/>
      <w:r w:rsidRPr="00BB2C45">
        <w:rPr>
          <w:rFonts w:ascii="Times New Roman" w:hAnsi="Times New Roman"/>
          <w:sz w:val="24"/>
          <w:szCs w:val="24"/>
        </w:rPr>
        <w:t>/-</w:t>
      </w:r>
      <w:proofErr w:type="spellStart"/>
      <w:r w:rsidRPr="00BB2C45">
        <w:rPr>
          <w:rFonts w:ascii="Times New Roman" w:hAnsi="Times New Roman"/>
          <w:sz w:val="24"/>
          <w:szCs w:val="24"/>
        </w:rPr>
        <w:t>ise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organize</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существительных</w:t>
      </w:r>
      <w:proofErr w:type="gramEnd"/>
      <w:r w:rsidRPr="00BB2C45">
        <w:rPr>
          <w:rFonts w:ascii="Times New Roman" w:hAnsi="Times New Roman"/>
          <w:sz w:val="24"/>
          <w:szCs w:val="24"/>
          <w:lang w:val="en-US"/>
        </w:rPr>
        <w:t>: -</w:t>
      </w:r>
      <w:proofErr w:type="spellStart"/>
      <w:r w:rsidRPr="00BB2C45">
        <w:rPr>
          <w:rFonts w:ascii="Times New Roman" w:hAnsi="Times New Roman"/>
          <w:sz w:val="24"/>
          <w:szCs w:val="24"/>
          <w:lang w:val="en-US"/>
        </w:rPr>
        <w:t>sion</w:t>
      </w:r>
      <w:proofErr w:type="spellEnd"/>
      <w:r w:rsidRPr="00BB2C45">
        <w:rPr>
          <w:rFonts w:ascii="Times New Roman" w:hAnsi="Times New Roman"/>
          <w:sz w:val="24"/>
          <w:szCs w:val="24"/>
          <w:lang w:val="en-US"/>
        </w:rPr>
        <w:t>/-</w:t>
      </w:r>
      <w:proofErr w:type="spellStart"/>
      <w:r w:rsidRPr="00BB2C45">
        <w:rPr>
          <w:rFonts w:ascii="Times New Roman" w:hAnsi="Times New Roman"/>
          <w:sz w:val="24"/>
          <w:szCs w:val="24"/>
          <w:lang w:val="en-US"/>
        </w:rPr>
        <w:t>tion</w:t>
      </w:r>
      <w:proofErr w:type="spellEnd"/>
      <w:r w:rsidRPr="00BB2C45">
        <w:rPr>
          <w:rFonts w:ascii="Times New Roman" w:hAnsi="Times New Roman"/>
          <w:sz w:val="24"/>
          <w:szCs w:val="24"/>
          <w:lang w:val="en-US"/>
        </w:rPr>
        <w:t xml:space="preserve"> (conclusion/celebration), -</w:t>
      </w:r>
      <w:proofErr w:type="spellStart"/>
      <w:r w:rsidRPr="00BB2C45">
        <w:rPr>
          <w:rFonts w:ascii="Times New Roman" w:hAnsi="Times New Roman"/>
          <w:sz w:val="24"/>
          <w:szCs w:val="24"/>
          <w:lang w:val="en-US"/>
        </w:rPr>
        <w:t>ance</w:t>
      </w:r>
      <w:proofErr w:type="spellEnd"/>
      <w:r w:rsidRPr="00BB2C45">
        <w:rPr>
          <w:rFonts w:ascii="Times New Roman" w:hAnsi="Times New Roman"/>
          <w:sz w:val="24"/>
          <w:szCs w:val="24"/>
          <w:lang w:val="en-US"/>
        </w:rPr>
        <w:t>/-</w:t>
      </w:r>
      <w:proofErr w:type="spellStart"/>
      <w:r w:rsidRPr="00BB2C45">
        <w:rPr>
          <w:rFonts w:ascii="Times New Roman" w:hAnsi="Times New Roman"/>
          <w:sz w:val="24"/>
          <w:szCs w:val="24"/>
          <w:lang w:val="en-US"/>
        </w:rPr>
        <w:t>ence</w:t>
      </w:r>
      <w:proofErr w:type="spellEnd"/>
      <w:r w:rsidRPr="00BB2C45">
        <w:rPr>
          <w:rFonts w:ascii="Times New Roman" w:hAnsi="Times New Roman"/>
          <w:sz w:val="24"/>
          <w:szCs w:val="24"/>
          <w:lang w:val="en-US"/>
        </w:rPr>
        <w:t xml:space="preserve"> (performance/influence), -</w:t>
      </w:r>
      <w:proofErr w:type="spellStart"/>
      <w:r w:rsidRPr="00BB2C45">
        <w:rPr>
          <w:rFonts w:ascii="Times New Roman" w:hAnsi="Times New Roman"/>
          <w:sz w:val="24"/>
          <w:szCs w:val="24"/>
          <w:lang w:val="en-US"/>
        </w:rPr>
        <w:t>ment</w:t>
      </w:r>
      <w:proofErr w:type="spellEnd"/>
      <w:r w:rsidRPr="00BB2C45">
        <w:rPr>
          <w:rFonts w:ascii="Times New Roman" w:hAnsi="Times New Roman"/>
          <w:sz w:val="24"/>
          <w:szCs w:val="24"/>
          <w:lang w:val="en-US"/>
        </w:rPr>
        <w:t xml:space="preserve"> (environment), -</w:t>
      </w:r>
      <w:proofErr w:type="spellStart"/>
      <w:r w:rsidRPr="00BB2C45">
        <w:rPr>
          <w:rFonts w:ascii="Times New Roman" w:hAnsi="Times New Roman"/>
          <w:sz w:val="24"/>
          <w:szCs w:val="24"/>
          <w:lang w:val="en-US"/>
        </w:rPr>
        <w:t>ity</w:t>
      </w:r>
      <w:proofErr w:type="spellEnd"/>
      <w:r w:rsidRPr="00BB2C45">
        <w:rPr>
          <w:rFonts w:ascii="Times New Roman" w:hAnsi="Times New Roman"/>
          <w:sz w:val="24"/>
          <w:szCs w:val="24"/>
          <w:lang w:val="en-US"/>
        </w:rPr>
        <w:t xml:space="preserve"> (possibility), -ness (kindness), -ship (friendship), -</w:t>
      </w:r>
      <w:proofErr w:type="spellStart"/>
      <w:r w:rsidRPr="00BB2C45">
        <w:rPr>
          <w:rFonts w:ascii="Times New Roman" w:hAnsi="Times New Roman"/>
          <w:sz w:val="24"/>
          <w:szCs w:val="24"/>
          <w:lang w:val="en-US"/>
        </w:rPr>
        <w:t>ist</w:t>
      </w:r>
      <w:proofErr w:type="spellEnd"/>
      <w:r w:rsidRPr="00BB2C45">
        <w:rPr>
          <w:rFonts w:ascii="Times New Roman" w:hAnsi="Times New Roman"/>
          <w:sz w:val="24"/>
          <w:szCs w:val="24"/>
          <w:lang w:val="en-US"/>
        </w:rPr>
        <w:t xml:space="preserve"> (optimist), -</w:t>
      </w:r>
      <w:proofErr w:type="spellStart"/>
      <w:r w:rsidRPr="00BB2C45">
        <w:rPr>
          <w:rFonts w:ascii="Times New Roman" w:hAnsi="Times New Roman"/>
          <w:sz w:val="24"/>
          <w:szCs w:val="24"/>
          <w:lang w:val="en-US"/>
        </w:rPr>
        <w:t>ing</w:t>
      </w:r>
      <w:proofErr w:type="spellEnd"/>
      <w:r w:rsidRPr="00BB2C45">
        <w:rPr>
          <w:rFonts w:ascii="Times New Roman" w:hAnsi="Times New Roman"/>
          <w:sz w:val="24"/>
          <w:szCs w:val="24"/>
          <w:lang w:val="en-US"/>
        </w:rPr>
        <w:t xml:space="preserve"> (meeting);</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r w:rsidRPr="00BB2C45">
        <w:rPr>
          <w:rFonts w:ascii="Times New Roman" w:hAnsi="Times New Roman"/>
          <w:sz w:val="24"/>
          <w:szCs w:val="24"/>
        </w:rPr>
        <w:t>прилагательных</w:t>
      </w:r>
      <w:r w:rsidRPr="00BB2C45">
        <w:rPr>
          <w:rFonts w:ascii="Times New Roman" w:hAnsi="Times New Roman"/>
          <w:sz w:val="24"/>
          <w:szCs w:val="24"/>
          <w:lang w:val="en-US"/>
        </w:rPr>
        <w:t xml:space="preserve">: un- (unpleasant), </w:t>
      </w:r>
      <w:proofErr w:type="spellStart"/>
      <w:r w:rsidRPr="00BB2C45">
        <w:rPr>
          <w:rFonts w:ascii="Times New Roman" w:hAnsi="Times New Roman"/>
          <w:sz w:val="24"/>
          <w:szCs w:val="24"/>
          <w:lang w:val="en-US"/>
        </w:rPr>
        <w:t>im</w:t>
      </w:r>
      <w:proofErr w:type="spellEnd"/>
      <w:r w:rsidRPr="00BB2C45">
        <w:rPr>
          <w:rFonts w:ascii="Times New Roman" w:hAnsi="Times New Roman"/>
          <w:sz w:val="24"/>
          <w:szCs w:val="24"/>
          <w:lang w:val="en-US"/>
        </w:rPr>
        <w:t>-/in- (impolite / independent), inter- (international); -y (busy), -</w:t>
      </w:r>
      <w:proofErr w:type="spellStart"/>
      <w:r w:rsidRPr="00BB2C45">
        <w:rPr>
          <w:rFonts w:ascii="Times New Roman" w:hAnsi="Times New Roman"/>
          <w:sz w:val="24"/>
          <w:szCs w:val="24"/>
          <w:lang w:val="en-US"/>
        </w:rPr>
        <w:t>ly</w:t>
      </w:r>
      <w:proofErr w:type="spellEnd"/>
      <w:r w:rsidRPr="00BB2C45">
        <w:rPr>
          <w:rFonts w:ascii="Times New Roman" w:hAnsi="Times New Roman"/>
          <w:sz w:val="24"/>
          <w:szCs w:val="24"/>
          <w:lang w:val="en-US"/>
        </w:rPr>
        <w:t xml:space="preserve"> (lovely), -</w:t>
      </w:r>
      <w:proofErr w:type="spellStart"/>
      <w:r w:rsidRPr="00BB2C45">
        <w:rPr>
          <w:rFonts w:ascii="Times New Roman" w:hAnsi="Times New Roman"/>
          <w:sz w:val="24"/>
          <w:szCs w:val="24"/>
          <w:lang w:val="en-US"/>
        </w:rPr>
        <w:t>ful</w:t>
      </w:r>
      <w:proofErr w:type="spellEnd"/>
      <w:r w:rsidRPr="00BB2C45">
        <w:rPr>
          <w:rFonts w:ascii="Times New Roman" w:hAnsi="Times New Roman"/>
          <w:sz w:val="24"/>
          <w:szCs w:val="24"/>
          <w:lang w:val="en-US"/>
        </w:rPr>
        <w:t xml:space="preserve"> (careful), -al (historical), -</w:t>
      </w:r>
      <w:proofErr w:type="spellStart"/>
      <w:r w:rsidRPr="00BB2C45">
        <w:rPr>
          <w:rFonts w:ascii="Times New Roman" w:hAnsi="Times New Roman"/>
          <w:sz w:val="24"/>
          <w:szCs w:val="24"/>
          <w:lang w:val="en-US"/>
        </w:rPr>
        <w:t>ic</w:t>
      </w:r>
      <w:proofErr w:type="spellEnd"/>
      <w:r w:rsidRPr="00BB2C45">
        <w:rPr>
          <w:rFonts w:ascii="Times New Roman" w:hAnsi="Times New Roman"/>
          <w:sz w:val="24"/>
          <w:szCs w:val="24"/>
          <w:lang w:val="en-US"/>
        </w:rPr>
        <w:t xml:space="preserve"> (scientific), -</w:t>
      </w:r>
      <w:proofErr w:type="spellStart"/>
      <w:r w:rsidRPr="00BB2C45">
        <w:rPr>
          <w:rFonts w:ascii="Times New Roman" w:hAnsi="Times New Roman"/>
          <w:sz w:val="24"/>
          <w:szCs w:val="24"/>
          <w:lang w:val="en-US"/>
        </w:rPr>
        <w:t>ian</w:t>
      </w:r>
      <w:proofErr w:type="spellEnd"/>
      <w:r w:rsidRPr="00BB2C45">
        <w:rPr>
          <w:rFonts w:ascii="Times New Roman" w:hAnsi="Times New Roman"/>
          <w:sz w:val="24"/>
          <w:szCs w:val="24"/>
          <w:lang w:val="en-US"/>
        </w:rPr>
        <w:t>/-an (Russian), -</w:t>
      </w:r>
      <w:proofErr w:type="spellStart"/>
      <w:r w:rsidRPr="00BB2C45">
        <w:rPr>
          <w:rFonts w:ascii="Times New Roman" w:hAnsi="Times New Roman"/>
          <w:sz w:val="24"/>
          <w:szCs w:val="24"/>
          <w:lang w:val="en-US"/>
        </w:rPr>
        <w:t>ing</w:t>
      </w:r>
      <w:proofErr w:type="spellEnd"/>
      <w:r w:rsidRPr="00BB2C45">
        <w:rPr>
          <w:rFonts w:ascii="Times New Roman" w:hAnsi="Times New Roman"/>
          <w:sz w:val="24"/>
          <w:szCs w:val="24"/>
          <w:lang w:val="en-US"/>
        </w:rPr>
        <w:t xml:space="preserve"> (loving); -</w:t>
      </w:r>
      <w:proofErr w:type="spellStart"/>
      <w:r w:rsidRPr="00BB2C45">
        <w:rPr>
          <w:rFonts w:ascii="Times New Roman" w:hAnsi="Times New Roman"/>
          <w:sz w:val="24"/>
          <w:szCs w:val="24"/>
          <w:lang w:val="en-US"/>
        </w:rPr>
        <w:t>ous</w:t>
      </w:r>
      <w:proofErr w:type="spellEnd"/>
      <w:r w:rsidRPr="00BB2C45">
        <w:rPr>
          <w:rFonts w:ascii="Times New Roman" w:hAnsi="Times New Roman"/>
          <w:sz w:val="24"/>
          <w:szCs w:val="24"/>
          <w:lang w:val="en-US"/>
        </w:rPr>
        <w:t xml:space="preserve"> (dangerous), -able/-</w:t>
      </w:r>
      <w:proofErr w:type="spellStart"/>
      <w:r w:rsidRPr="00BB2C45">
        <w:rPr>
          <w:rFonts w:ascii="Times New Roman" w:hAnsi="Times New Roman"/>
          <w:sz w:val="24"/>
          <w:szCs w:val="24"/>
          <w:lang w:val="en-US"/>
        </w:rPr>
        <w:t>ible</w:t>
      </w:r>
      <w:proofErr w:type="spellEnd"/>
      <w:r w:rsidRPr="00BB2C45">
        <w:rPr>
          <w:rFonts w:ascii="Times New Roman" w:hAnsi="Times New Roman"/>
          <w:sz w:val="24"/>
          <w:szCs w:val="24"/>
          <w:lang w:val="en-US"/>
        </w:rPr>
        <w:t xml:space="preserve"> (</w:t>
      </w:r>
      <w:proofErr w:type="spellStart"/>
      <w:r w:rsidRPr="00BB2C45">
        <w:rPr>
          <w:rFonts w:ascii="Times New Roman" w:hAnsi="Times New Roman"/>
          <w:sz w:val="24"/>
          <w:szCs w:val="24"/>
          <w:lang w:val="en-US"/>
        </w:rPr>
        <w:t>enjoyab</w:t>
      </w:r>
      <w:proofErr w:type="spellEnd"/>
      <w:r w:rsidRPr="00BB2C45">
        <w:rPr>
          <w:rFonts w:ascii="Times New Roman" w:hAnsi="Times New Roman"/>
          <w:sz w:val="24"/>
          <w:szCs w:val="24"/>
          <w:lang w:val="en-US"/>
        </w:rPr>
        <w:t>-le/responsible), -less (harmless), -</w:t>
      </w:r>
      <w:proofErr w:type="spellStart"/>
      <w:r w:rsidRPr="00BB2C45">
        <w:rPr>
          <w:rFonts w:ascii="Times New Roman" w:hAnsi="Times New Roman"/>
          <w:sz w:val="24"/>
          <w:szCs w:val="24"/>
          <w:lang w:val="en-US"/>
        </w:rPr>
        <w:t>ive</w:t>
      </w:r>
      <w:proofErr w:type="spellEnd"/>
      <w:r w:rsidRPr="00BB2C45">
        <w:rPr>
          <w:rFonts w:ascii="Times New Roman" w:hAnsi="Times New Roman"/>
          <w:sz w:val="24"/>
          <w:szCs w:val="24"/>
          <w:lang w:val="en-US"/>
        </w:rPr>
        <w:t xml:space="preserve"> (native);</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наречий</w:t>
      </w:r>
      <w:proofErr w:type="gramEnd"/>
      <w:r w:rsidRPr="00BB2C45">
        <w:rPr>
          <w:rFonts w:ascii="Times New Roman" w:hAnsi="Times New Roman"/>
          <w:sz w:val="24"/>
          <w:szCs w:val="24"/>
          <w:lang w:val="en-US"/>
        </w:rPr>
        <w:t>: -</w:t>
      </w:r>
      <w:proofErr w:type="spellStart"/>
      <w:r w:rsidRPr="00BB2C45">
        <w:rPr>
          <w:rFonts w:ascii="Times New Roman" w:hAnsi="Times New Roman"/>
          <w:sz w:val="24"/>
          <w:szCs w:val="24"/>
          <w:lang w:val="en-US"/>
        </w:rPr>
        <w:t>ly</w:t>
      </w:r>
      <w:proofErr w:type="spellEnd"/>
      <w:r w:rsidRPr="00BB2C45">
        <w:rPr>
          <w:rFonts w:ascii="Times New Roman" w:hAnsi="Times New Roman"/>
          <w:sz w:val="24"/>
          <w:szCs w:val="24"/>
          <w:lang w:val="en-US"/>
        </w:rPr>
        <w:t xml:space="preserve"> (usually);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lang w:val="en-US"/>
        </w:rPr>
        <w:t xml:space="preserve">• </w:t>
      </w:r>
      <w:proofErr w:type="gramStart"/>
      <w:r w:rsidRPr="00BB2C45">
        <w:rPr>
          <w:rFonts w:ascii="Times New Roman" w:hAnsi="Times New Roman"/>
          <w:sz w:val="24"/>
          <w:szCs w:val="24"/>
        </w:rPr>
        <w:t>числительных</w:t>
      </w:r>
      <w:proofErr w:type="gramEnd"/>
      <w:r w:rsidRPr="00BB2C45">
        <w:rPr>
          <w:rFonts w:ascii="Times New Roman" w:hAnsi="Times New Roman"/>
          <w:sz w:val="24"/>
          <w:szCs w:val="24"/>
          <w:lang w:val="en-US"/>
        </w:rPr>
        <w:t>: -teen (fifteen), -</w:t>
      </w:r>
      <w:proofErr w:type="spellStart"/>
      <w:r w:rsidRPr="00BB2C45">
        <w:rPr>
          <w:rFonts w:ascii="Times New Roman" w:hAnsi="Times New Roman"/>
          <w:sz w:val="24"/>
          <w:szCs w:val="24"/>
          <w:lang w:val="en-US"/>
        </w:rPr>
        <w:t>ty</w:t>
      </w:r>
      <w:proofErr w:type="spellEnd"/>
      <w:r w:rsidRPr="00BB2C45">
        <w:rPr>
          <w:rFonts w:ascii="Times New Roman" w:hAnsi="Times New Roman"/>
          <w:sz w:val="24"/>
          <w:szCs w:val="24"/>
          <w:lang w:val="en-US"/>
        </w:rPr>
        <w:t xml:space="preserve"> (seventy), -</w:t>
      </w:r>
      <w:proofErr w:type="spellStart"/>
      <w:r w:rsidRPr="00BB2C45">
        <w:rPr>
          <w:rFonts w:ascii="Times New Roman" w:hAnsi="Times New Roman"/>
          <w:sz w:val="24"/>
          <w:szCs w:val="24"/>
          <w:lang w:val="en-US"/>
        </w:rPr>
        <w:t>th</w:t>
      </w:r>
      <w:proofErr w:type="spellEnd"/>
      <w:r w:rsidRPr="00BB2C45">
        <w:rPr>
          <w:rFonts w:ascii="Times New Roman" w:hAnsi="Times New Roman"/>
          <w:sz w:val="24"/>
          <w:szCs w:val="24"/>
          <w:lang w:val="en-US"/>
        </w:rPr>
        <w:t xml:space="preserve"> (sixth);</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2) словосложение: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существительное + </w:t>
      </w:r>
      <w:proofErr w:type="gramStart"/>
      <w:r w:rsidRPr="00BB2C45">
        <w:rPr>
          <w:rFonts w:ascii="Times New Roman" w:hAnsi="Times New Roman"/>
          <w:sz w:val="24"/>
          <w:szCs w:val="24"/>
        </w:rPr>
        <w:t>существительное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policeman</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прилагательное + </w:t>
      </w:r>
      <w:proofErr w:type="gramStart"/>
      <w:r w:rsidRPr="00BB2C45">
        <w:rPr>
          <w:rFonts w:ascii="Times New Roman" w:hAnsi="Times New Roman"/>
          <w:sz w:val="24"/>
          <w:szCs w:val="24"/>
        </w:rPr>
        <w:t>прилагательное</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well-known</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прилагательное + существительное (</w:t>
      </w:r>
      <w:proofErr w:type="spellStart"/>
      <w:r w:rsidRPr="00BB2C45">
        <w:rPr>
          <w:rFonts w:ascii="Times New Roman" w:hAnsi="Times New Roman"/>
          <w:sz w:val="24"/>
          <w:szCs w:val="24"/>
        </w:rPr>
        <w:t>blackboard</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3) конверсия: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неопределённой формы глагола (</w:t>
      </w:r>
      <w:proofErr w:type="spellStart"/>
      <w:r w:rsidRPr="00BB2C45">
        <w:rPr>
          <w:rFonts w:ascii="Times New Roman" w:hAnsi="Times New Roman"/>
          <w:sz w:val="24"/>
          <w:szCs w:val="24"/>
        </w:rPr>
        <w:t>toplay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play</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образование существительных от прилагательных (</w:t>
      </w:r>
      <w:proofErr w:type="spellStart"/>
      <w:r w:rsidRPr="00BB2C45">
        <w:rPr>
          <w:rFonts w:ascii="Times New Roman" w:hAnsi="Times New Roman"/>
          <w:sz w:val="24"/>
          <w:szCs w:val="24"/>
        </w:rPr>
        <w:t>richpeople</w:t>
      </w:r>
      <w:proofErr w:type="spellEnd"/>
      <w:r w:rsidRPr="00BB2C45">
        <w:rPr>
          <w:rFonts w:ascii="Times New Roman" w:hAnsi="Times New Roman"/>
          <w:sz w:val="24"/>
          <w:szCs w:val="24"/>
        </w:rPr>
        <w:t xml:space="preserve"> — </w:t>
      </w:r>
      <w:proofErr w:type="spellStart"/>
      <w:r w:rsidRPr="00BB2C45">
        <w:rPr>
          <w:rFonts w:ascii="Times New Roman" w:hAnsi="Times New Roman"/>
          <w:sz w:val="24"/>
          <w:szCs w:val="24"/>
        </w:rPr>
        <w:t>therich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Распознавание и использование интернациональных слов (</w:t>
      </w:r>
      <w:proofErr w:type="spellStart"/>
      <w:r w:rsidRPr="00BB2C45">
        <w:rPr>
          <w:rFonts w:ascii="Times New Roman" w:hAnsi="Times New Roman"/>
          <w:sz w:val="24"/>
          <w:szCs w:val="24"/>
        </w:rPr>
        <w:t>doctor</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Представления о синонимии, антонимии, лексической сочетаемости, многозначности.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Грамматическая сторона речи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0E0546" w:rsidRPr="00BB2C45" w:rsidRDefault="000E0546" w:rsidP="00BB2C45">
      <w:pPr>
        <w:pStyle w:val="ac"/>
        <w:rPr>
          <w:rFonts w:ascii="Times New Roman" w:hAnsi="Times New Roman"/>
          <w:sz w:val="24"/>
          <w:szCs w:val="24"/>
          <w:lang w:val="en-US"/>
        </w:rPr>
      </w:pPr>
      <w:proofErr w:type="gramStart"/>
      <w:r w:rsidRPr="00BB2C45">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BB2C45">
        <w:rPr>
          <w:rFonts w:ascii="Times New Roman" w:hAnsi="Times New Roman"/>
          <w:sz w:val="24"/>
          <w:szCs w:val="24"/>
        </w:rPr>
        <w:t>Wemovedtoanewhouselastyear</w:t>
      </w:r>
      <w:proofErr w:type="spellEnd"/>
      <w:r w:rsidRPr="00BB2C45">
        <w:rPr>
          <w:rFonts w:ascii="Times New Roman" w:hAnsi="Times New Roman"/>
          <w:sz w:val="24"/>
          <w:szCs w:val="24"/>
        </w:rPr>
        <w:t>); предложения с начальным ‘</w:t>
      </w:r>
      <w:proofErr w:type="spellStart"/>
      <w:r w:rsidRPr="00BB2C45">
        <w:rPr>
          <w:rFonts w:ascii="Times New Roman" w:hAnsi="Times New Roman"/>
          <w:sz w:val="24"/>
          <w:szCs w:val="24"/>
        </w:rPr>
        <w:t>It</w:t>
      </w:r>
      <w:proofErr w:type="spellEnd"/>
      <w:r w:rsidRPr="00BB2C45">
        <w:rPr>
          <w:rFonts w:ascii="Times New Roman" w:hAnsi="Times New Roman"/>
          <w:sz w:val="24"/>
          <w:szCs w:val="24"/>
        </w:rPr>
        <w:t>’ и с начальным ‘</w:t>
      </w:r>
      <w:proofErr w:type="spellStart"/>
      <w:r w:rsidRPr="00BB2C45">
        <w:rPr>
          <w:rFonts w:ascii="Times New Roman" w:hAnsi="Times New Roman"/>
          <w:sz w:val="24"/>
          <w:szCs w:val="24"/>
        </w:rPr>
        <w:t>There+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tobe</w:t>
      </w:r>
      <w:proofErr w:type="spellEnd"/>
      <w:r w:rsidRPr="00BB2C45">
        <w:rPr>
          <w:rFonts w:ascii="Times New Roman" w:hAnsi="Times New Roman"/>
          <w:sz w:val="24"/>
          <w:szCs w:val="24"/>
        </w:rPr>
        <w:t>’ (</w:t>
      </w:r>
      <w:proofErr w:type="spellStart"/>
      <w:r w:rsidRPr="00BB2C45">
        <w:rPr>
          <w:rFonts w:ascii="Times New Roman" w:hAnsi="Times New Roman"/>
          <w:sz w:val="24"/>
          <w:szCs w:val="24"/>
        </w:rPr>
        <w:t>It'scold</w:t>
      </w:r>
      <w:proofErr w:type="spellEnd"/>
      <w:r w:rsidRPr="00BB2C45">
        <w:rPr>
          <w:rFonts w:ascii="Times New Roman" w:hAnsi="Times New Roman"/>
          <w:sz w:val="24"/>
          <w:szCs w:val="24"/>
        </w:rPr>
        <w:t>.</w:t>
      </w:r>
      <w:r w:rsidRPr="00BB2C45">
        <w:rPr>
          <w:rFonts w:ascii="Times New Roman" w:hAnsi="Times New Roman"/>
          <w:sz w:val="24"/>
          <w:szCs w:val="24"/>
          <w:lang w:val="en-US"/>
        </w:rPr>
        <w:t>It</w:t>
      </w:r>
      <w:r w:rsidRPr="00BB2C45">
        <w:rPr>
          <w:rFonts w:ascii="Times New Roman" w:hAnsi="Times New Roman"/>
          <w:sz w:val="24"/>
          <w:szCs w:val="24"/>
        </w:rPr>
        <w:t>'</w:t>
      </w:r>
      <w:r w:rsidRPr="00BB2C45">
        <w:rPr>
          <w:rFonts w:ascii="Times New Roman" w:hAnsi="Times New Roman"/>
          <w:sz w:val="24"/>
          <w:szCs w:val="24"/>
          <w:lang w:val="en-US"/>
        </w:rPr>
        <w:t>s</w:t>
      </w:r>
      <w:r w:rsidRPr="00BB2C45">
        <w:rPr>
          <w:rFonts w:ascii="Times New Roman" w:hAnsi="Times New Roman"/>
          <w:sz w:val="24"/>
          <w:szCs w:val="24"/>
        </w:rPr>
        <w:t xml:space="preserve"> </w:t>
      </w:r>
      <w:r w:rsidRPr="00BB2C45">
        <w:rPr>
          <w:rFonts w:ascii="Times New Roman" w:hAnsi="Times New Roman"/>
          <w:sz w:val="24"/>
          <w:szCs w:val="24"/>
          <w:lang w:val="en-US"/>
        </w:rPr>
        <w:t>five</w:t>
      </w:r>
      <w:r w:rsidRPr="00BB2C45">
        <w:rPr>
          <w:rFonts w:ascii="Times New Roman" w:hAnsi="Times New Roman"/>
          <w:sz w:val="24"/>
          <w:szCs w:val="24"/>
        </w:rPr>
        <w:t xml:space="preserve"> </w:t>
      </w:r>
      <w:r w:rsidRPr="00BB2C45">
        <w:rPr>
          <w:rFonts w:ascii="Times New Roman" w:hAnsi="Times New Roman"/>
          <w:sz w:val="24"/>
          <w:szCs w:val="24"/>
          <w:lang w:val="en-US"/>
        </w:rPr>
        <w:t>o</w:t>
      </w:r>
      <w:r w:rsidRPr="00BB2C45">
        <w:rPr>
          <w:rFonts w:ascii="Times New Roman" w:hAnsi="Times New Roman"/>
          <w:sz w:val="24"/>
          <w:szCs w:val="24"/>
        </w:rPr>
        <w:t>’</w:t>
      </w:r>
      <w:r w:rsidRPr="00BB2C45">
        <w:rPr>
          <w:rFonts w:ascii="Times New Roman" w:hAnsi="Times New Roman"/>
          <w:sz w:val="24"/>
          <w:szCs w:val="24"/>
          <w:lang w:val="en-US"/>
        </w:rPr>
        <w:t>clock</w:t>
      </w:r>
      <w:r w:rsidRPr="00BB2C45">
        <w:rPr>
          <w:rFonts w:ascii="Times New Roman" w:hAnsi="Times New Roman"/>
          <w:sz w:val="24"/>
          <w:szCs w:val="24"/>
        </w:rPr>
        <w:t>.</w:t>
      </w:r>
      <w:proofErr w:type="gramEnd"/>
      <w:r w:rsidRPr="00BB2C45">
        <w:rPr>
          <w:rFonts w:ascii="Times New Roman" w:hAnsi="Times New Roman"/>
          <w:sz w:val="24"/>
          <w:szCs w:val="24"/>
        </w:rPr>
        <w:t xml:space="preserve"> </w:t>
      </w:r>
      <w:r w:rsidRPr="00BB2C45">
        <w:rPr>
          <w:rFonts w:ascii="Times New Roman" w:hAnsi="Times New Roman"/>
          <w:sz w:val="24"/>
          <w:szCs w:val="24"/>
          <w:lang w:val="en-US"/>
        </w:rPr>
        <w:t>It’s interesting. It was winter. There are a lot of trees in the park).</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Сложносочинённыепредложенияссочинительнымисоюзами</w:t>
      </w:r>
      <w:proofErr w:type="spellEnd"/>
      <w:r w:rsidRPr="00BB2C45">
        <w:rPr>
          <w:rFonts w:ascii="Times New Roman" w:hAnsi="Times New Roman"/>
          <w:sz w:val="24"/>
          <w:szCs w:val="24"/>
          <w:lang w:val="en-US"/>
        </w:rPr>
        <w:t>and, but, or.</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Сложноподчинённыепредложенияссоюзамиисоюзнымисловами</w:t>
      </w:r>
      <w:proofErr w:type="spellEnd"/>
      <w:r w:rsidRPr="00BB2C45">
        <w:rPr>
          <w:rFonts w:ascii="Times New Roman" w:hAnsi="Times New Roman"/>
          <w:sz w:val="24"/>
          <w:szCs w:val="24"/>
          <w:lang w:val="en-US"/>
        </w:rPr>
        <w:t xml:space="preserve">what, when, why, which, that, who, if, because, that’s why, </w:t>
      </w:r>
      <w:proofErr w:type="spellStart"/>
      <w:r w:rsidRPr="00BB2C45">
        <w:rPr>
          <w:rFonts w:ascii="Times New Roman" w:hAnsi="Times New Roman"/>
          <w:sz w:val="24"/>
          <w:szCs w:val="24"/>
          <w:lang w:val="en-US"/>
        </w:rPr>
        <w:t>than</w:t>
      </w:r>
      <w:proofErr w:type="spellEnd"/>
      <w:r w:rsidRPr="00BB2C45">
        <w:rPr>
          <w:rFonts w:ascii="Times New Roman" w:hAnsi="Times New Roman"/>
          <w:sz w:val="24"/>
          <w:szCs w:val="24"/>
          <w:lang w:val="en-US"/>
        </w:rPr>
        <w:t>, so.</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 xml:space="preserve">Сложноподчинённые предложения с придаточными: времени с союзами </w:t>
      </w:r>
      <w:proofErr w:type="spellStart"/>
      <w:r w:rsidRPr="00BB2C45">
        <w:rPr>
          <w:rFonts w:ascii="Times New Roman" w:hAnsi="Times New Roman"/>
          <w:sz w:val="24"/>
          <w:szCs w:val="24"/>
        </w:rPr>
        <w:t>for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since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during</w:t>
      </w:r>
      <w:proofErr w:type="spellEnd"/>
      <w:r w:rsidRPr="00BB2C45">
        <w:rPr>
          <w:rFonts w:ascii="Times New Roman" w:hAnsi="Times New Roman"/>
          <w:sz w:val="24"/>
          <w:szCs w:val="24"/>
        </w:rPr>
        <w:t xml:space="preserve">; цели с союзами </w:t>
      </w:r>
      <w:proofErr w:type="spellStart"/>
      <w:r w:rsidRPr="00BB2C45">
        <w:rPr>
          <w:rFonts w:ascii="Times New Roman" w:hAnsi="Times New Roman"/>
          <w:sz w:val="24"/>
          <w:szCs w:val="24"/>
        </w:rPr>
        <w:t>so</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that</w:t>
      </w:r>
      <w:proofErr w:type="spellEnd"/>
      <w:r w:rsidRPr="00BB2C45">
        <w:rPr>
          <w:rFonts w:ascii="Times New Roman" w:hAnsi="Times New Roman"/>
          <w:sz w:val="24"/>
          <w:szCs w:val="24"/>
        </w:rPr>
        <w:t xml:space="preserve">; условия с союзом </w:t>
      </w:r>
      <w:proofErr w:type="spellStart"/>
      <w:r w:rsidRPr="00BB2C45">
        <w:rPr>
          <w:rFonts w:ascii="Times New Roman" w:hAnsi="Times New Roman"/>
          <w:sz w:val="24"/>
          <w:szCs w:val="24"/>
        </w:rPr>
        <w:t>unless</w:t>
      </w:r>
      <w:proofErr w:type="spellEnd"/>
      <w:r w:rsidRPr="00BB2C45">
        <w:rPr>
          <w:rFonts w:ascii="Times New Roman" w:hAnsi="Times New Roman"/>
          <w:sz w:val="24"/>
          <w:szCs w:val="24"/>
        </w:rPr>
        <w:t xml:space="preserve">; определительными с союзами </w:t>
      </w:r>
      <w:proofErr w:type="spellStart"/>
      <w:r w:rsidRPr="00BB2C45">
        <w:rPr>
          <w:rFonts w:ascii="Times New Roman" w:hAnsi="Times New Roman"/>
          <w:sz w:val="24"/>
          <w:szCs w:val="24"/>
        </w:rPr>
        <w:t>who</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which</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that</w:t>
      </w:r>
      <w:proofErr w:type="spellEnd"/>
      <w:r w:rsidRPr="00BB2C45">
        <w:rPr>
          <w:rFonts w:ascii="Times New Roman" w:hAnsi="Times New Roman"/>
          <w:sz w:val="24"/>
          <w:szCs w:val="24"/>
        </w:rPr>
        <w:t>.</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Сложноподчинённые предложения с союзами </w:t>
      </w:r>
      <w:proofErr w:type="spellStart"/>
      <w:r w:rsidRPr="00BB2C45">
        <w:rPr>
          <w:rFonts w:ascii="Times New Roman" w:hAnsi="Times New Roman"/>
          <w:sz w:val="24"/>
          <w:szCs w:val="24"/>
        </w:rPr>
        <w:t>whoever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whatever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however</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whenever</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Условныепредложенияреального</w:t>
      </w:r>
      <w:proofErr w:type="spellEnd"/>
      <w:r w:rsidRPr="00BB2C45">
        <w:rPr>
          <w:rFonts w:ascii="Times New Roman" w:hAnsi="Times New Roman"/>
          <w:sz w:val="24"/>
          <w:szCs w:val="24"/>
          <w:lang w:val="en-US"/>
        </w:rPr>
        <w:t xml:space="preserve">(Conditional I — If it doesn’t rain, they’ll go for a picnic) </w:t>
      </w:r>
      <w:proofErr w:type="spellStart"/>
      <w:r w:rsidRPr="00BB2C45">
        <w:rPr>
          <w:rFonts w:ascii="Times New Roman" w:hAnsi="Times New Roman"/>
          <w:sz w:val="24"/>
          <w:szCs w:val="24"/>
        </w:rPr>
        <w:t>инереальногохарактера</w:t>
      </w:r>
      <w:proofErr w:type="spellEnd"/>
      <w:r w:rsidRPr="00BB2C45">
        <w:rPr>
          <w:rFonts w:ascii="Times New Roman" w:hAnsi="Times New Roman"/>
          <w:sz w:val="24"/>
          <w:szCs w:val="24"/>
          <w:lang w:val="en-US"/>
        </w:rPr>
        <w:t>(Conditional II — If I were rich, I would help the endangered animals; Conditional III — If she had asked me, I would have helped her).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Все типы вопросительных предложений (общий, специальный, альтернативный, разделительный вопросы в </w:t>
      </w:r>
      <w:proofErr w:type="spellStart"/>
      <w:r w:rsidRPr="00BB2C45">
        <w:rPr>
          <w:rFonts w:ascii="Times New Roman" w:hAnsi="Times New Roman"/>
          <w:sz w:val="24"/>
          <w:szCs w:val="24"/>
        </w:rPr>
        <w:t>Present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Future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PastSimple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PresentPerfect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PresentContinuous</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Побудительные предложения в утвердительной (</w:t>
      </w:r>
      <w:proofErr w:type="spellStart"/>
      <w:r w:rsidRPr="00BB2C45">
        <w:rPr>
          <w:rFonts w:ascii="Times New Roman" w:hAnsi="Times New Roman"/>
          <w:sz w:val="24"/>
          <w:szCs w:val="24"/>
        </w:rPr>
        <w:t>Becareful</w:t>
      </w:r>
      <w:proofErr w:type="spellEnd"/>
      <w:r w:rsidRPr="00BB2C45">
        <w:rPr>
          <w:rFonts w:ascii="Times New Roman" w:hAnsi="Times New Roman"/>
          <w:sz w:val="24"/>
          <w:szCs w:val="24"/>
        </w:rPr>
        <w:t>) и отрицательной (</w:t>
      </w:r>
      <w:proofErr w:type="spellStart"/>
      <w:r w:rsidRPr="00BB2C45">
        <w:rPr>
          <w:rFonts w:ascii="Times New Roman" w:hAnsi="Times New Roman"/>
          <w:sz w:val="24"/>
          <w:szCs w:val="24"/>
        </w:rPr>
        <w:t>Don'tworry</w:t>
      </w:r>
      <w:proofErr w:type="spellEnd"/>
      <w:r w:rsidRPr="00BB2C45">
        <w:rPr>
          <w:rFonts w:ascii="Times New Roman" w:hAnsi="Times New Roman"/>
          <w:sz w:val="24"/>
          <w:szCs w:val="24"/>
        </w:rPr>
        <w:t>) форме.</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Предложениясконструкциями</w:t>
      </w:r>
      <w:proofErr w:type="spellEnd"/>
      <w:proofErr w:type="gramStart"/>
      <w:r w:rsidRPr="00BB2C45">
        <w:rPr>
          <w:rFonts w:ascii="Times New Roman" w:hAnsi="Times New Roman"/>
          <w:sz w:val="24"/>
          <w:szCs w:val="24"/>
          <w:lang w:val="en-US"/>
        </w:rPr>
        <w:t>as</w:t>
      </w:r>
      <w:proofErr w:type="gramEnd"/>
      <w:r w:rsidRPr="00BB2C45">
        <w:rPr>
          <w:rFonts w:ascii="Times New Roman" w:hAnsi="Times New Roman"/>
          <w:sz w:val="24"/>
          <w:szCs w:val="24"/>
          <w:lang w:val="en-US"/>
        </w:rPr>
        <w:t xml:space="preserve"> . as, not so . as, either . or, neither . nor.</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Конструкция </w:t>
      </w:r>
      <w:proofErr w:type="spellStart"/>
      <w:r w:rsidRPr="00BB2C45">
        <w:rPr>
          <w:rFonts w:ascii="Times New Roman" w:hAnsi="Times New Roman"/>
          <w:sz w:val="24"/>
          <w:szCs w:val="24"/>
        </w:rPr>
        <w:t>tobegoingto</w:t>
      </w:r>
      <w:proofErr w:type="spellEnd"/>
      <w:r w:rsidRPr="00BB2C45">
        <w:rPr>
          <w:rFonts w:ascii="Times New Roman" w:hAnsi="Times New Roman"/>
          <w:sz w:val="24"/>
          <w:szCs w:val="24"/>
        </w:rPr>
        <w:t>(для выражения будущего действия).</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proofErr w:type="gramStart"/>
      <w:r w:rsidRPr="00BB2C45">
        <w:rPr>
          <w:rFonts w:ascii="Times New Roman" w:hAnsi="Times New Roman"/>
          <w:sz w:val="24"/>
          <w:szCs w:val="24"/>
          <w:lang w:val="en-US"/>
        </w:rPr>
        <w:t>It</w:t>
      </w:r>
      <w:proofErr w:type="gramEnd"/>
      <w:r w:rsidRPr="00BB2C45">
        <w:rPr>
          <w:rFonts w:ascii="Times New Roman" w:hAnsi="Times New Roman"/>
          <w:sz w:val="24"/>
          <w:szCs w:val="24"/>
          <w:lang w:val="en-US"/>
        </w:rPr>
        <w:t xml:space="preserve"> takes me . to do something; to look/feel/be happy.</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Конструкции</w:t>
      </w:r>
      <w:proofErr w:type="spellStart"/>
      <w:proofErr w:type="gramStart"/>
      <w:r w:rsidRPr="00BB2C45">
        <w:rPr>
          <w:rFonts w:ascii="Times New Roman" w:hAnsi="Times New Roman"/>
          <w:sz w:val="24"/>
          <w:szCs w:val="24"/>
          <w:lang w:val="en-US"/>
        </w:rPr>
        <w:t>be</w:t>
      </w:r>
      <w:proofErr w:type="spellEnd"/>
      <w:proofErr w:type="gramEnd"/>
      <w:r w:rsidRPr="00BB2C45">
        <w:rPr>
          <w:rFonts w:ascii="Times New Roman" w:hAnsi="Times New Roman"/>
          <w:sz w:val="24"/>
          <w:szCs w:val="24"/>
          <w:lang w:val="en-US"/>
        </w:rPr>
        <w:t>/get used to something; be/get used to doing something.</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Конструкциисинфинитивомтипа</w:t>
      </w:r>
      <w:proofErr w:type="spellEnd"/>
      <w:proofErr w:type="gramStart"/>
      <w:r w:rsidRPr="00BB2C45">
        <w:rPr>
          <w:rFonts w:ascii="Times New Roman" w:hAnsi="Times New Roman"/>
          <w:sz w:val="24"/>
          <w:szCs w:val="24"/>
          <w:lang w:val="en-US"/>
        </w:rPr>
        <w:t>I</w:t>
      </w:r>
      <w:proofErr w:type="gramEnd"/>
      <w:r w:rsidRPr="00BB2C45">
        <w:rPr>
          <w:rFonts w:ascii="Times New Roman" w:hAnsi="Times New Roman"/>
          <w:sz w:val="24"/>
          <w:szCs w:val="24"/>
          <w:lang w:val="en-US"/>
        </w:rPr>
        <w:t xml:space="preserve"> saw Jim ride his bike. I want you to meet me at the station tomorrow. She seems to be a good friend.</w:t>
      </w:r>
    </w:p>
    <w:p w:rsidR="000E0546" w:rsidRPr="00BB2C45" w:rsidRDefault="000E0546" w:rsidP="00BB2C45">
      <w:pPr>
        <w:pStyle w:val="ac"/>
        <w:rPr>
          <w:rFonts w:ascii="Times New Roman" w:hAnsi="Times New Roman"/>
          <w:sz w:val="24"/>
          <w:szCs w:val="24"/>
          <w:lang w:val="en-US"/>
        </w:rPr>
      </w:pPr>
      <w:r w:rsidRPr="00BB2C45">
        <w:rPr>
          <w:rFonts w:ascii="Times New Roman" w:hAnsi="Times New Roman"/>
          <w:sz w:val="24"/>
          <w:szCs w:val="24"/>
        </w:rPr>
        <w:t>Правильныеинеправильныеглаголывформахдействительногозалогавизъявительномнаклонении</w:t>
      </w:r>
      <w:r w:rsidRPr="00BB2C45">
        <w:rPr>
          <w:rFonts w:ascii="Times New Roman" w:hAnsi="Times New Roman"/>
          <w:sz w:val="24"/>
          <w:szCs w:val="24"/>
          <w:lang w:val="en-US"/>
        </w:rPr>
        <w:t>(Present, Past, Future Simple; Present, Past Perfect; Present, Past, Future Continuous; Present Perfect Continuous; Future-in-the-Past).</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Глаголыввидовременныхформахстрадательногозалога</w:t>
      </w:r>
      <w:proofErr w:type="spellEnd"/>
      <w:r w:rsidRPr="00BB2C45">
        <w:rPr>
          <w:rFonts w:ascii="Times New Roman" w:hAnsi="Times New Roman"/>
          <w:sz w:val="24"/>
          <w:szCs w:val="24"/>
          <w:lang w:val="en-US"/>
        </w:rPr>
        <w:t>(Present, Past, Future Simple Passive; Past Perfect Passive)</w:t>
      </w:r>
    </w:p>
    <w:p w:rsidR="000E0546" w:rsidRPr="00BB2C45" w:rsidRDefault="000E0546" w:rsidP="00BB2C45">
      <w:pPr>
        <w:pStyle w:val="ac"/>
        <w:rPr>
          <w:rFonts w:ascii="Times New Roman" w:hAnsi="Times New Roman"/>
          <w:sz w:val="24"/>
          <w:szCs w:val="24"/>
          <w:lang w:val="en-US"/>
        </w:rPr>
      </w:pPr>
      <w:proofErr w:type="spellStart"/>
      <w:r w:rsidRPr="00BB2C45">
        <w:rPr>
          <w:rFonts w:ascii="Times New Roman" w:hAnsi="Times New Roman"/>
          <w:sz w:val="24"/>
          <w:szCs w:val="24"/>
        </w:rPr>
        <w:t>Модальныеглаголыиихэквиваленты</w:t>
      </w:r>
      <w:proofErr w:type="spellEnd"/>
      <w:r w:rsidRPr="00BB2C45">
        <w:rPr>
          <w:rFonts w:ascii="Times New Roman" w:hAnsi="Times New Roman"/>
          <w:sz w:val="24"/>
          <w:szCs w:val="24"/>
          <w:lang w:val="en-US"/>
        </w:rPr>
        <w:t>(can/could/be able to, may/might, must/have to, shall, should, would, need).</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Причастия </w:t>
      </w:r>
      <w:proofErr w:type="spellStart"/>
      <w:proofErr w:type="gramStart"/>
      <w:r w:rsidRPr="00BB2C45">
        <w:rPr>
          <w:rFonts w:ascii="Times New Roman" w:hAnsi="Times New Roman"/>
          <w:sz w:val="24"/>
          <w:szCs w:val="24"/>
        </w:rPr>
        <w:t>I</w:t>
      </w:r>
      <w:proofErr w:type="gramEnd"/>
      <w:r w:rsidRPr="00BB2C45">
        <w:rPr>
          <w:rFonts w:ascii="Times New Roman" w:hAnsi="Times New Roman"/>
          <w:sz w:val="24"/>
          <w:szCs w:val="24"/>
        </w:rPr>
        <w:t>и</w:t>
      </w:r>
      <w:proofErr w:type="spellEnd"/>
      <w:r w:rsidRPr="00BB2C45">
        <w:rPr>
          <w:rFonts w:ascii="Times New Roman" w:hAnsi="Times New Roman"/>
          <w:sz w:val="24"/>
          <w:szCs w:val="24"/>
        </w:rPr>
        <w:t xml:space="preserve"> II.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Неличные формы глагола (герундий, причастия </w:t>
      </w:r>
      <w:proofErr w:type="spellStart"/>
      <w:proofErr w:type="gramStart"/>
      <w:r w:rsidRPr="00BB2C45">
        <w:rPr>
          <w:rFonts w:ascii="Times New Roman" w:hAnsi="Times New Roman"/>
          <w:sz w:val="24"/>
          <w:szCs w:val="24"/>
        </w:rPr>
        <w:t>I</w:t>
      </w:r>
      <w:proofErr w:type="gramEnd"/>
      <w:r w:rsidRPr="00BB2C45">
        <w:rPr>
          <w:rFonts w:ascii="Times New Roman" w:hAnsi="Times New Roman"/>
          <w:sz w:val="24"/>
          <w:szCs w:val="24"/>
        </w:rPr>
        <w:t>и</w:t>
      </w:r>
      <w:proofErr w:type="spellEnd"/>
      <w:r w:rsidRPr="00BB2C45">
        <w:rPr>
          <w:rFonts w:ascii="Times New Roman" w:hAnsi="Times New Roman"/>
          <w:sz w:val="24"/>
          <w:szCs w:val="24"/>
        </w:rPr>
        <w:t xml:space="preserve"> II) без различения их функций.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Фразовые глаголы, обслуживающие темы, отобранные для данного этапа обучения.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Определённый, неопределённый и нулевой артикли (в том </w:t>
      </w:r>
      <w:proofErr w:type="gramStart"/>
      <w:r w:rsidRPr="00BB2C45">
        <w:rPr>
          <w:rFonts w:ascii="Times New Roman" w:hAnsi="Times New Roman"/>
          <w:sz w:val="24"/>
          <w:szCs w:val="24"/>
        </w:rPr>
        <w:t>числе</w:t>
      </w:r>
      <w:proofErr w:type="gramEnd"/>
      <w:r w:rsidRPr="00BB2C45">
        <w:rPr>
          <w:rFonts w:ascii="Times New Roman" w:hAnsi="Times New Roman"/>
          <w:sz w:val="24"/>
          <w:szCs w:val="24"/>
        </w:rPr>
        <w:t xml:space="preserve"> с географическими названиями).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Неисчисляемые и исчисляемые существительные (</w:t>
      </w:r>
      <w:proofErr w:type="spellStart"/>
      <w:r w:rsidRPr="00BB2C45">
        <w:rPr>
          <w:rFonts w:ascii="Times New Roman" w:hAnsi="Times New Roman"/>
          <w:sz w:val="24"/>
          <w:szCs w:val="24"/>
        </w:rPr>
        <w:t>apencil</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water</w:t>
      </w:r>
      <w:proofErr w:type="spellEnd"/>
      <w:r w:rsidRPr="00BB2C45">
        <w:rPr>
          <w:rFonts w:ascii="Times New Roman" w:hAnsi="Times New Roman"/>
          <w:sz w:val="24"/>
          <w:szCs w:val="24"/>
        </w:rPr>
        <w:t>), существительные с причастиями настоящего и прошедшего времени (</w:t>
      </w:r>
      <w:proofErr w:type="spellStart"/>
      <w:r w:rsidRPr="00BB2C45">
        <w:rPr>
          <w:rFonts w:ascii="Times New Roman" w:hAnsi="Times New Roman"/>
          <w:sz w:val="24"/>
          <w:szCs w:val="24"/>
        </w:rPr>
        <w:t>aburninghouse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awrittenletter</w:t>
      </w:r>
      <w:proofErr w:type="spellEnd"/>
      <w:r w:rsidRPr="00BB2C45">
        <w:rPr>
          <w:rFonts w:ascii="Times New Roman" w:hAnsi="Times New Roman"/>
          <w:sz w:val="24"/>
          <w:szCs w:val="24"/>
        </w:rPr>
        <w:t>). Существительные в функции прилагательного (</w:t>
      </w:r>
      <w:proofErr w:type="spellStart"/>
      <w:r w:rsidRPr="00BB2C45">
        <w:rPr>
          <w:rFonts w:ascii="Times New Roman" w:hAnsi="Times New Roman"/>
          <w:sz w:val="24"/>
          <w:szCs w:val="24"/>
        </w:rPr>
        <w:t>artgallery</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Степени сравнения прилагательных и наречий, в том числе образованных не по правилу (</w:t>
      </w:r>
      <w:proofErr w:type="spellStart"/>
      <w:r w:rsidRPr="00BB2C45">
        <w:rPr>
          <w:rFonts w:ascii="Times New Roman" w:hAnsi="Times New Roman"/>
          <w:sz w:val="24"/>
          <w:szCs w:val="24"/>
        </w:rPr>
        <w:t>little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less</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least</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местоимения в именительном (</w:t>
      </w:r>
      <w:proofErr w:type="spellStart"/>
      <w:r w:rsidRPr="00BB2C45">
        <w:rPr>
          <w:rFonts w:ascii="Times New Roman" w:hAnsi="Times New Roman"/>
          <w:sz w:val="24"/>
          <w:szCs w:val="24"/>
        </w:rPr>
        <w:t>my</w:t>
      </w:r>
      <w:proofErr w:type="spellEnd"/>
      <w:r w:rsidRPr="00BB2C45">
        <w:rPr>
          <w:rFonts w:ascii="Times New Roman" w:hAnsi="Times New Roman"/>
          <w:sz w:val="24"/>
          <w:szCs w:val="24"/>
        </w:rPr>
        <w:t>) и объектном (</w:t>
      </w:r>
      <w:proofErr w:type="spellStart"/>
      <w:r w:rsidRPr="00BB2C45">
        <w:rPr>
          <w:rFonts w:ascii="Times New Roman" w:hAnsi="Times New Roman"/>
          <w:sz w:val="24"/>
          <w:szCs w:val="24"/>
        </w:rPr>
        <w:t>me</w:t>
      </w:r>
      <w:proofErr w:type="spellEnd"/>
      <w:r w:rsidRPr="00BB2C45">
        <w:rPr>
          <w:rFonts w:ascii="Times New Roman" w:hAnsi="Times New Roman"/>
          <w:sz w:val="24"/>
          <w:szCs w:val="24"/>
        </w:rPr>
        <w:t>) падежах, а также в абсолютной форме (</w:t>
      </w:r>
      <w:proofErr w:type="spellStart"/>
      <w:r w:rsidRPr="00BB2C45">
        <w:rPr>
          <w:rFonts w:ascii="Times New Roman" w:hAnsi="Times New Roman"/>
          <w:sz w:val="24"/>
          <w:szCs w:val="24"/>
        </w:rPr>
        <w:t>mine</w:t>
      </w:r>
      <w:proofErr w:type="spellEnd"/>
      <w:r w:rsidRPr="00BB2C45">
        <w:rPr>
          <w:rFonts w:ascii="Times New Roman" w:hAnsi="Times New Roman"/>
          <w:sz w:val="24"/>
          <w:szCs w:val="24"/>
        </w:rPr>
        <w:t>). Неопределённые местоимения (</w:t>
      </w:r>
      <w:proofErr w:type="spellStart"/>
      <w:r w:rsidRPr="00BB2C45">
        <w:rPr>
          <w:rFonts w:ascii="Times New Roman" w:hAnsi="Times New Roman"/>
          <w:sz w:val="24"/>
          <w:szCs w:val="24"/>
        </w:rPr>
        <w:t>some</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any</w:t>
      </w:r>
      <w:proofErr w:type="spellEnd"/>
      <w:r w:rsidRPr="00BB2C45">
        <w:rPr>
          <w:rFonts w:ascii="Times New Roman" w:hAnsi="Times New Roman"/>
          <w:sz w:val="24"/>
          <w:szCs w:val="24"/>
        </w:rPr>
        <w:t>). Возвратные местоимения, неопределённые местоимения и их производные (</w:t>
      </w:r>
      <w:proofErr w:type="spellStart"/>
      <w:r w:rsidRPr="00BB2C45">
        <w:rPr>
          <w:rFonts w:ascii="Times New Roman" w:hAnsi="Times New Roman"/>
          <w:sz w:val="24"/>
          <w:szCs w:val="24"/>
        </w:rPr>
        <w:t>somebody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anything</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nobody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everything</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etc</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Наречия, оканчивающиеся на -1у (</w:t>
      </w:r>
      <w:proofErr w:type="spellStart"/>
      <w:r w:rsidRPr="00BB2C45">
        <w:rPr>
          <w:rFonts w:ascii="Times New Roman" w:hAnsi="Times New Roman"/>
          <w:sz w:val="24"/>
          <w:szCs w:val="24"/>
        </w:rPr>
        <w:t>early</w:t>
      </w:r>
      <w:proofErr w:type="spellEnd"/>
      <w:r w:rsidRPr="00BB2C45">
        <w:rPr>
          <w:rFonts w:ascii="Times New Roman" w:hAnsi="Times New Roman"/>
          <w:sz w:val="24"/>
          <w:szCs w:val="24"/>
        </w:rPr>
        <w:t>), а также совпадающие по форме с прилагательными (</w:t>
      </w:r>
      <w:proofErr w:type="spellStart"/>
      <w:r w:rsidRPr="00BB2C45">
        <w:rPr>
          <w:rFonts w:ascii="Times New Roman" w:hAnsi="Times New Roman"/>
          <w:sz w:val="24"/>
          <w:szCs w:val="24"/>
        </w:rPr>
        <w:t>fast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high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Устойчивые словоформы в функции наречия типа </w:t>
      </w:r>
      <w:proofErr w:type="spellStart"/>
      <w:r w:rsidRPr="00BB2C45">
        <w:rPr>
          <w:rFonts w:ascii="Times New Roman" w:hAnsi="Times New Roman"/>
          <w:sz w:val="24"/>
          <w:szCs w:val="24"/>
        </w:rPr>
        <w:t>sometimes</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atlast</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atleast</w:t>
      </w:r>
      <w:proofErr w:type="gramStart"/>
      <w:r w:rsidRPr="00BB2C45">
        <w:rPr>
          <w:rFonts w:ascii="Times New Roman" w:hAnsi="Times New Roman"/>
          <w:sz w:val="24"/>
          <w:szCs w:val="24"/>
        </w:rPr>
        <w:t>и</w:t>
      </w:r>
      <w:proofErr w:type="spellEnd"/>
      <w:proofErr w:type="gramEnd"/>
      <w:r w:rsidRPr="00BB2C45">
        <w:rPr>
          <w:rFonts w:ascii="Times New Roman" w:hAnsi="Times New Roman"/>
          <w:sz w:val="24"/>
          <w:szCs w:val="24"/>
        </w:rPr>
        <w:t xml:space="preserve"> т. д.</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Числительные для обозначения дат и больших чисел.</w:t>
      </w:r>
    </w:p>
    <w:p w:rsidR="00BA48D1"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Предлоги места, времени, направления; предлоги, употребляемые со страдательным залогом (</w:t>
      </w:r>
      <w:proofErr w:type="spellStart"/>
      <w:r w:rsidRPr="00BB2C45">
        <w:rPr>
          <w:rFonts w:ascii="Times New Roman" w:hAnsi="Times New Roman"/>
          <w:sz w:val="24"/>
          <w:szCs w:val="24"/>
        </w:rPr>
        <w:t>by</w:t>
      </w:r>
      <w:proofErr w:type="spellEnd"/>
      <w:r w:rsidRPr="00BB2C45">
        <w:rPr>
          <w:rFonts w:ascii="Times New Roman" w:hAnsi="Times New Roman"/>
          <w:sz w:val="24"/>
          <w:szCs w:val="24"/>
        </w:rPr>
        <w:t xml:space="preserve">, </w:t>
      </w:r>
      <w:proofErr w:type="spellStart"/>
      <w:r w:rsidRPr="00BB2C45">
        <w:rPr>
          <w:rFonts w:ascii="Times New Roman" w:hAnsi="Times New Roman"/>
          <w:sz w:val="24"/>
          <w:szCs w:val="24"/>
        </w:rPr>
        <w:t>with</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ИСТОРИЯ РОССИИ. 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и средневековая Русь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Что изучает история Отечества. История России — часть всемирной истории. Факторы самобытности российской истории. История </w:t>
      </w:r>
      <w:proofErr w:type="gramStart"/>
      <w:r w:rsidRPr="00BB2C45">
        <w:rPr>
          <w:rFonts w:ascii="Times New Roman" w:hAnsi="Times New Roman"/>
          <w:sz w:val="24"/>
          <w:szCs w:val="24"/>
        </w:rPr>
        <w:t>региона—часть</w:t>
      </w:r>
      <w:proofErr w:type="gramEnd"/>
      <w:r w:rsidRPr="00BB2C45">
        <w:rPr>
          <w:rFonts w:ascii="Times New Roman" w:hAnsi="Times New Roman"/>
          <w:sz w:val="24"/>
          <w:szCs w:val="24"/>
        </w:rPr>
        <w:t xml:space="preserve"> истории России. Источники по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BB2C45">
        <w:rPr>
          <w:rFonts w:ascii="Times New Roman" w:hAnsi="Times New Roman"/>
          <w:sz w:val="24"/>
          <w:szCs w:val="24"/>
        </w:rPr>
        <w:t>Святославич</w:t>
      </w:r>
      <w:proofErr w:type="spellEnd"/>
      <w:r w:rsidRPr="00BB2C45">
        <w:rPr>
          <w:rFonts w:ascii="Times New Roman" w:hAnsi="Times New Roman"/>
          <w:sz w:val="24"/>
          <w:szCs w:val="24"/>
        </w:rPr>
        <w:t>. Христианство и язычество.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BB2C45">
        <w:rPr>
          <w:rFonts w:ascii="Times New Roman" w:hAnsi="Times New Roman"/>
          <w:sz w:val="24"/>
          <w:szCs w:val="24"/>
        </w:rPr>
        <w:t>Русская</w:t>
      </w:r>
      <w:proofErr w:type="gramEnd"/>
      <w:r w:rsidRPr="00BB2C45">
        <w:rPr>
          <w:rFonts w:ascii="Times New Roman" w:hAnsi="Times New Roman"/>
          <w:sz w:val="24"/>
          <w:szCs w:val="24"/>
        </w:rPr>
        <w:t xml:space="preserve"> Правда. Политика Ярослава Мудрого и Владимира Мономаха. Древняя Русь и её соседи.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Удельная в 30-е гг. XII—XIII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и Литва. Русские земли в составе Великого княжества Литовского.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Московская Русь в XIV—</w:t>
      </w:r>
      <w:proofErr w:type="spellStart"/>
      <w:r w:rsidRPr="00BB2C45">
        <w:rPr>
          <w:rFonts w:ascii="Times New Roman" w:hAnsi="Times New Roman"/>
          <w:sz w:val="24"/>
          <w:szCs w:val="24"/>
        </w:rPr>
        <w:t>XV</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BB2C45">
        <w:rPr>
          <w:rFonts w:ascii="Times New Roman" w:hAnsi="Times New Roman"/>
          <w:sz w:val="24"/>
          <w:szCs w:val="24"/>
        </w:rPr>
        <w:t>нестяжатели</w:t>
      </w:r>
      <w:proofErr w:type="spellEnd"/>
      <w:r w:rsidRPr="00BB2C45">
        <w:rPr>
          <w:rFonts w:ascii="Times New Roman" w:hAnsi="Times New Roman"/>
          <w:sz w:val="24"/>
          <w:szCs w:val="24"/>
        </w:rPr>
        <w:t>. «Москва — Третий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и международные связи Московского царства в </w:t>
      </w:r>
      <w:proofErr w:type="spellStart"/>
      <w:r w:rsidRPr="00BB2C45">
        <w:rPr>
          <w:rFonts w:ascii="Times New Roman" w:hAnsi="Times New Roman"/>
          <w:sz w:val="24"/>
          <w:szCs w:val="24"/>
        </w:rPr>
        <w:t>XVI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конце </w:t>
      </w:r>
      <w:proofErr w:type="spellStart"/>
      <w:r w:rsidRPr="00BB2C45">
        <w:rPr>
          <w:rFonts w:ascii="Times New Roman" w:hAnsi="Times New Roman"/>
          <w:sz w:val="24"/>
          <w:szCs w:val="24"/>
        </w:rPr>
        <w:t>XVI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Учреждение патриаршества. Дальнейшее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на рубеже XVI—XVII вв. Царствование Б. Годунова. Смута: причины, участники, последствия. Самозванцы. Восстание под предводительством И. </w:t>
      </w:r>
      <w:proofErr w:type="spellStart"/>
      <w:r w:rsidRPr="00BB2C45">
        <w:rPr>
          <w:rFonts w:ascii="Times New Roman" w:hAnsi="Times New Roman"/>
          <w:sz w:val="24"/>
          <w:szCs w:val="24"/>
        </w:rPr>
        <w:t>Болотникова</w:t>
      </w:r>
      <w:proofErr w:type="spellEnd"/>
      <w:r w:rsidRPr="00BB2C45">
        <w:rPr>
          <w:rFonts w:ascii="Times New Roman" w:hAnsi="Times New Roman"/>
          <w:sz w:val="24"/>
          <w:szCs w:val="24"/>
        </w:rPr>
        <w:t xml:space="preserve">. Освободительная борьба против интервентов. Патриотический подъём народа. Окончание Смуты и возрождение российской </w:t>
      </w:r>
      <w:r w:rsidRPr="00BB2C45">
        <w:rPr>
          <w:rFonts w:ascii="Times New Roman" w:hAnsi="Times New Roman"/>
          <w:sz w:val="24"/>
          <w:szCs w:val="24"/>
        </w:rPr>
        <w:lastRenderedPageBreak/>
        <w:t>государственности. Ополчение К. Минина и Д. Пожарского. Освобождение Москвы. Начало царствования династии Романовых.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Хронология и сущность нового этапа российской истории.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России в XVII в. Освоение Сибири и Дальнего Востока. Русские первопроходцы.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Власть и церковь. Реформы патриарха Никона. Церковный раскол. Протопоп Аввакум.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Взаимоотношения с соседними государствами и народами. Россия и Речь </w:t>
      </w:r>
      <w:proofErr w:type="spellStart"/>
      <w:r w:rsidRPr="00BB2C45">
        <w:rPr>
          <w:rFonts w:ascii="Times New Roman" w:hAnsi="Times New Roman"/>
          <w:sz w:val="24"/>
          <w:szCs w:val="24"/>
        </w:rPr>
        <w:t>По-сполитая</w:t>
      </w:r>
      <w:proofErr w:type="spellEnd"/>
      <w:r w:rsidRPr="00BB2C45">
        <w:rPr>
          <w:rFonts w:ascii="Times New Roman" w:hAnsi="Times New Roman"/>
          <w:sz w:val="24"/>
          <w:szCs w:val="24"/>
        </w:rPr>
        <w:t>. Смоленская война. Присоединение к России Левобережной Украины и Киева. Отношения России с Крымским ханством и Османской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быт России в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протекционизма и меркантилизма. Денежная и налоговая реформы. Подушная подать.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Социальные движения в первой четверти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Восстания в Астрахани, Башкирии, на Дону. Религиозные выступления.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 первой четверти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Северная война: причины, основные события, итоги. </w:t>
      </w:r>
      <w:proofErr w:type="spellStart"/>
      <w:r w:rsidRPr="00BB2C45">
        <w:rPr>
          <w:rFonts w:ascii="Times New Roman" w:hAnsi="Times New Roman"/>
          <w:sz w:val="24"/>
          <w:szCs w:val="24"/>
        </w:rPr>
        <w:t>Прутский</w:t>
      </w:r>
      <w:proofErr w:type="spellEnd"/>
      <w:r w:rsidRPr="00BB2C45">
        <w:rPr>
          <w:rFonts w:ascii="Times New Roman" w:hAnsi="Times New Roman"/>
          <w:sz w:val="24"/>
          <w:szCs w:val="24"/>
        </w:rPr>
        <w:t xml:space="preserve"> и </w:t>
      </w:r>
      <w:proofErr w:type="gramStart"/>
      <w:r w:rsidRPr="00BB2C45">
        <w:rPr>
          <w:rFonts w:ascii="Times New Roman" w:hAnsi="Times New Roman"/>
          <w:sz w:val="24"/>
          <w:szCs w:val="24"/>
        </w:rPr>
        <w:t>Каспийский</w:t>
      </w:r>
      <w:proofErr w:type="gramEnd"/>
      <w:r w:rsidRPr="00BB2C45">
        <w:rPr>
          <w:rFonts w:ascii="Times New Roman" w:hAnsi="Times New Roman"/>
          <w:sz w:val="24"/>
          <w:szCs w:val="24"/>
        </w:rPr>
        <w:t xml:space="preserve"> походы. Провозглашение России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Литература и искусство. Архитектура и изобразительное искусство (Д. </w:t>
      </w:r>
      <w:proofErr w:type="spellStart"/>
      <w:r w:rsidRPr="00BB2C45">
        <w:rPr>
          <w:rFonts w:ascii="Times New Roman" w:hAnsi="Times New Roman"/>
          <w:sz w:val="24"/>
          <w:szCs w:val="24"/>
        </w:rPr>
        <w:t>Трезини</w:t>
      </w:r>
      <w:proofErr w:type="spellEnd"/>
      <w:r w:rsidRPr="00BB2C45">
        <w:rPr>
          <w:rFonts w:ascii="Times New Roman" w:hAnsi="Times New Roman"/>
          <w:sz w:val="24"/>
          <w:szCs w:val="24"/>
        </w:rPr>
        <w:t>, В. В. Растрелли, И. Н. Никитин). Изменения в дворянском быту.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и цена петровских преобразований.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1762—1801 гг. Правление Екатерины II. Политика просвещённого абсолютизма: основные направления, </w:t>
      </w:r>
      <w:proofErr w:type="spellStart"/>
      <w:proofErr w:type="gramStart"/>
      <w:r w:rsidRPr="00BB2C45">
        <w:rPr>
          <w:rFonts w:ascii="Times New Roman" w:hAnsi="Times New Roman"/>
          <w:sz w:val="24"/>
          <w:szCs w:val="24"/>
        </w:rPr>
        <w:t>мероп-риятия</w:t>
      </w:r>
      <w:proofErr w:type="spellEnd"/>
      <w:proofErr w:type="gramEnd"/>
      <w:r w:rsidRPr="00BB2C45">
        <w:rPr>
          <w:rFonts w:ascii="Times New Roman" w:hAnsi="Times New Roman"/>
          <w:sz w:val="24"/>
          <w:szCs w:val="24"/>
        </w:rPr>
        <w:t xml:space="preserve">,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w:t>
      </w:r>
      <w:proofErr w:type="spellStart"/>
      <w:proofErr w:type="gramStart"/>
      <w:r w:rsidRPr="00BB2C45">
        <w:rPr>
          <w:rFonts w:ascii="Times New Roman" w:hAnsi="Times New Roman"/>
          <w:sz w:val="24"/>
          <w:szCs w:val="24"/>
        </w:rPr>
        <w:t>общест-венной</w:t>
      </w:r>
      <w:proofErr w:type="spellEnd"/>
      <w:proofErr w:type="gramEnd"/>
      <w:r w:rsidRPr="00BB2C45">
        <w:rPr>
          <w:rFonts w:ascii="Times New Roman" w:hAnsi="Times New Roman"/>
          <w:sz w:val="24"/>
          <w:szCs w:val="24"/>
        </w:rPr>
        <w:t xml:space="preserve"> мысли.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конце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Внутренняя и внешняя политика Павла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BB2C45">
        <w:rPr>
          <w:rFonts w:ascii="Times New Roman" w:hAnsi="Times New Roman"/>
          <w:sz w:val="24"/>
          <w:szCs w:val="24"/>
        </w:rPr>
        <w:t>Посполитой</w:t>
      </w:r>
      <w:proofErr w:type="spellEnd"/>
      <w:r w:rsidRPr="00BB2C45">
        <w:rPr>
          <w:rFonts w:ascii="Times New Roman" w:hAnsi="Times New Roman"/>
          <w:sz w:val="24"/>
          <w:szCs w:val="24"/>
        </w:rPr>
        <w:t>. Действия вооружённых сил России в Италии и Швейцарии. Русское военное искусство (А. В. Суворов, Ф. Ф. Ушаков).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быт России во второй половине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Просвещение. Становление отечественной науки; М. В. Ломоносов.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 первой четверти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BB2C45">
        <w:rPr>
          <w:rFonts w:ascii="Times New Roman" w:hAnsi="Times New Roman"/>
          <w:sz w:val="24"/>
          <w:szCs w:val="24"/>
        </w:rPr>
        <w:t>Тильзитский</w:t>
      </w:r>
      <w:proofErr w:type="spellEnd"/>
      <w:r w:rsidRPr="00BB2C45">
        <w:rPr>
          <w:rFonts w:ascii="Times New Roman" w:hAnsi="Times New Roman"/>
          <w:sz w:val="24"/>
          <w:szCs w:val="24"/>
        </w:rPr>
        <w:t xml:space="preserve"> мир 1807 г. и его последствия. Присоединение к России Финляндии.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внутриполитического курса Александра I в 1816— 1825 гг. Основные итоги внутренней политики Александра I.</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BB2C45">
        <w:rPr>
          <w:rFonts w:ascii="Times New Roman" w:hAnsi="Times New Roman"/>
          <w:sz w:val="24"/>
          <w:szCs w:val="24"/>
        </w:rPr>
        <w:t>Русская</w:t>
      </w:r>
      <w:proofErr w:type="gramEnd"/>
      <w:r w:rsidRPr="00BB2C45">
        <w:rPr>
          <w:rFonts w:ascii="Times New Roman" w:hAnsi="Times New Roman"/>
          <w:sz w:val="24"/>
          <w:szCs w:val="2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BB2C45">
        <w:rPr>
          <w:rFonts w:ascii="Times New Roman" w:hAnsi="Times New Roman"/>
          <w:sz w:val="24"/>
          <w:szCs w:val="24"/>
        </w:rPr>
        <w:t>Канкрина</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BB2C45">
        <w:rPr>
          <w:rFonts w:ascii="Times New Roman" w:hAnsi="Times New Roman"/>
          <w:sz w:val="24"/>
          <w:szCs w:val="24"/>
        </w:rPr>
        <w:t>Кавелин</w:t>
      </w:r>
      <w:proofErr w:type="spellEnd"/>
      <w:r w:rsidRPr="00BB2C45">
        <w:rPr>
          <w:rFonts w:ascii="Times New Roman" w:hAnsi="Times New Roman"/>
          <w:sz w:val="24"/>
          <w:szCs w:val="24"/>
        </w:rPr>
        <w:t>, С. М. Соловьёв, Т. Н. Грановский и др.). Революционно-социалистические течения (А. И. Герцен, Н. П. Огарёв, В. Г. Белинский). Общество петрашевцев.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во второй четверти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европейская</w:t>
      </w:r>
      <w:proofErr w:type="gramEnd"/>
      <w:r w:rsidRPr="00BB2C45">
        <w:rPr>
          <w:rFonts w:ascii="Times New Roman" w:hAnsi="Times New Roman"/>
          <w:sz w:val="24"/>
          <w:szCs w:val="2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Народы России и национальная политика самодержавия в первой половине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Кавказская война. Имамат; движение Шамиля.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 первой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Живопись: стили (классицизм, романтизм, реализм), жанры, художники (К. П. Брюллов, О. А. Кипренский, В. А. Тропинин и др.).</w:t>
      </w:r>
      <w:proofErr w:type="gramEnd"/>
      <w:r w:rsidRPr="00BB2C45">
        <w:rPr>
          <w:rFonts w:ascii="Times New Roman" w:hAnsi="Times New Roman"/>
          <w:sz w:val="24"/>
          <w:szCs w:val="24"/>
        </w:rPr>
        <w:t xml:space="preserve"> Архитектура: стили (русский ампир, классицизм), зодчие и их произведения. Вклад российской культуры первой половины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 мировую культуру.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w:t>
      </w:r>
      <w:r w:rsidRPr="00BB2C45">
        <w:rPr>
          <w:rFonts w:ascii="Times New Roman" w:hAnsi="Times New Roman"/>
          <w:sz w:val="24"/>
          <w:szCs w:val="24"/>
        </w:rPr>
        <w:lastRenderedPageBreak/>
        <w:t>Крестьянской реформы 1861 г. Значение отмены крепостного права. Земская, судебная, военная, городская реформы. Итоги и следствия реформ 1860—1870-х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Национальные движения и национальная политика в 1860— 1870-е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России в последней трети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w:t>
      </w:r>
      <w:proofErr w:type="spellStart"/>
      <w:r w:rsidRPr="00BB2C45">
        <w:rPr>
          <w:rFonts w:ascii="Times New Roman" w:hAnsi="Times New Roman"/>
          <w:sz w:val="24"/>
          <w:szCs w:val="24"/>
        </w:rPr>
        <w:t>X.Бунге</w:t>
      </w:r>
      <w:proofErr w:type="spellEnd"/>
      <w:r w:rsidRPr="00BB2C45">
        <w:rPr>
          <w:rFonts w:ascii="Times New Roman" w:hAnsi="Times New Roman"/>
          <w:sz w:val="24"/>
          <w:szCs w:val="24"/>
        </w:rPr>
        <w:t>, С. Ю. Витте). Разработка рабочего законодательства. Национальная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России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Европейская политика. Русско-турецкая война 1877—1878 гг.; роль России в </w:t>
      </w:r>
      <w:proofErr w:type="spellStart"/>
      <w:proofErr w:type="gramStart"/>
      <w:r w:rsidRPr="00BB2C45">
        <w:rPr>
          <w:rFonts w:ascii="Times New Roman" w:hAnsi="Times New Roman"/>
          <w:sz w:val="24"/>
          <w:szCs w:val="24"/>
        </w:rPr>
        <w:t>освобож-дении</w:t>
      </w:r>
      <w:proofErr w:type="spellEnd"/>
      <w:proofErr w:type="gramEnd"/>
      <w:r w:rsidRPr="00BB2C45">
        <w:rPr>
          <w:rFonts w:ascii="Times New Roman" w:hAnsi="Times New Roman"/>
          <w:sz w:val="24"/>
          <w:szCs w:val="24"/>
        </w:rPr>
        <w:t xml:space="preserve"> балканских народов. Присоединение Средней Азии. Политика России на Дальнем Востоке. Россия в международных отношениях конца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во второй половине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w:t>
      </w:r>
      <w:proofErr w:type="spellStart"/>
      <w:proofErr w:type="gramStart"/>
      <w:r w:rsidRPr="00BB2C45">
        <w:rPr>
          <w:rFonts w:ascii="Times New Roman" w:hAnsi="Times New Roman"/>
          <w:sz w:val="24"/>
          <w:szCs w:val="24"/>
        </w:rPr>
        <w:t>ис-кусства</w:t>
      </w:r>
      <w:proofErr w:type="spellEnd"/>
      <w:proofErr w:type="gramEnd"/>
      <w:r w:rsidRPr="00BB2C45">
        <w:rPr>
          <w:rFonts w:ascii="Times New Roman" w:hAnsi="Times New Roman"/>
          <w:sz w:val="24"/>
          <w:szCs w:val="24"/>
        </w:rPr>
        <w:t xml:space="preserve">,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Россия в Новейшее время (XX — начало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Периодизация и основные этапы отечественной истории XX— начала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Российская империя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социальная</w:t>
      </w:r>
      <w:proofErr w:type="gramEnd"/>
      <w:r w:rsidRPr="00BB2C45">
        <w:rPr>
          <w:rFonts w:ascii="Times New Roman" w:hAnsi="Times New Roman"/>
          <w:sz w:val="24"/>
          <w:szCs w:val="24"/>
        </w:rPr>
        <w:t xml:space="preserve"> структура, положение основных групп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Политическое развитие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Император Николай II, его политические воззрения. Консервативно-охранительная политика. Необходимость преобразований. Реформаторские проекты начала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и опыт их реализации (С. Ю. Витте, П. А. Столыпин). Самодержавие и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Русско-японская война 1904—1905 гг.: планы сторон, основные сражения. </w:t>
      </w:r>
      <w:proofErr w:type="spellStart"/>
      <w:r w:rsidRPr="00BB2C45">
        <w:rPr>
          <w:rFonts w:ascii="Times New Roman" w:hAnsi="Times New Roman"/>
          <w:sz w:val="24"/>
          <w:szCs w:val="24"/>
        </w:rPr>
        <w:t>Портсмутский</w:t>
      </w:r>
      <w:proofErr w:type="spellEnd"/>
      <w:r w:rsidRPr="00BB2C45">
        <w:rPr>
          <w:rFonts w:ascii="Times New Roman" w:hAnsi="Times New Roman"/>
          <w:sz w:val="24"/>
          <w:szCs w:val="24"/>
        </w:rPr>
        <w:t xml:space="preserve"> мир. Воздействие войны на общественную и политическую жизнь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Общественное движение в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BB2C45">
        <w:rPr>
          <w:rFonts w:ascii="Times New Roman" w:hAnsi="Times New Roman"/>
          <w:sz w:val="24"/>
          <w:szCs w:val="24"/>
        </w:rPr>
        <w:t>Гучков</w:t>
      </w:r>
      <w:proofErr w:type="spellEnd"/>
      <w:r w:rsidRPr="00BB2C45">
        <w:rPr>
          <w:rFonts w:ascii="Times New Roman" w:hAnsi="Times New Roman"/>
          <w:sz w:val="24"/>
          <w:szCs w:val="24"/>
        </w:rPr>
        <w:t>, В. И. Пуришкевич). Думская деятельность в 1906—1907 гг.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и общественная жизнь в России в 1912— 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России в начале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w:t>
      </w:r>
      <w:r w:rsidRPr="00BB2C45">
        <w:rPr>
          <w:rFonts w:ascii="Times New Roman" w:hAnsi="Times New Roman"/>
          <w:sz w:val="24"/>
          <w:szCs w:val="24"/>
        </w:rPr>
        <w:lastRenderedPageBreak/>
        <w:t xml:space="preserve">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 составная часть мировой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w:t>
      </w:r>
      <w:proofErr w:type="gramStart"/>
      <w:r w:rsidRPr="00BB2C45">
        <w:rPr>
          <w:rFonts w:ascii="Times New Roman" w:hAnsi="Times New Roman"/>
          <w:sz w:val="24"/>
          <w:szCs w:val="24"/>
        </w:rPr>
        <w:t xml:space="preserve"> П</w:t>
      </w:r>
      <w:proofErr w:type="gramEnd"/>
      <w:r w:rsidRPr="00BB2C45">
        <w:rPr>
          <w:rFonts w:ascii="Times New Roman" w:hAnsi="Times New Roman"/>
          <w:sz w:val="24"/>
          <w:szCs w:val="24"/>
        </w:rPr>
        <w:t>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1922—1941 гг. Образование СССР: предпосылки объединения республик, альтернативные проекты и практические 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политика советской власти.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Достижения и противоречия нэпа, причины его свёртывания.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Особенности советской политической системы: </w:t>
      </w:r>
      <w:proofErr w:type="spellStart"/>
      <w:r w:rsidRPr="00BB2C45">
        <w:rPr>
          <w:rFonts w:ascii="Times New Roman" w:hAnsi="Times New Roman"/>
          <w:sz w:val="24"/>
          <w:szCs w:val="24"/>
        </w:rPr>
        <w:t>однопартийность</w:t>
      </w:r>
      <w:proofErr w:type="spellEnd"/>
      <w:r w:rsidRPr="00BB2C45">
        <w:rPr>
          <w:rFonts w:ascii="Times New Roman" w:hAnsi="Times New Roman"/>
          <w:sz w:val="24"/>
          <w:szCs w:val="24"/>
        </w:rPr>
        <w:t xml:space="preserve">, сращивание партийного и государственного аппарата, контроль над </w:t>
      </w:r>
      <w:proofErr w:type="spellStart"/>
      <w:proofErr w:type="gramStart"/>
      <w:r w:rsidRPr="00BB2C45">
        <w:rPr>
          <w:rFonts w:ascii="Times New Roman" w:hAnsi="Times New Roman"/>
          <w:sz w:val="24"/>
          <w:szCs w:val="24"/>
        </w:rPr>
        <w:t>общест-вом</w:t>
      </w:r>
      <w:proofErr w:type="spellEnd"/>
      <w:proofErr w:type="gramEnd"/>
      <w:r w:rsidRPr="00BB2C45">
        <w:rPr>
          <w:rFonts w:ascii="Times New Roman" w:hAnsi="Times New Roman"/>
          <w:sz w:val="24"/>
          <w:szCs w:val="24"/>
        </w:rPr>
        <w:t>. Культ вождя. И. В. Сталин. Массовые репрессии, их последствия.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СССР 1936 г. Страна в конце 1930-х—начале 1940-х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w:t>
      </w:r>
      <w:r w:rsidRPr="00BB2C45">
        <w:rPr>
          <w:rFonts w:ascii="Times New Roman" w:hAnsi="Times New Roman"/>
          <w:sz w:val="24"/>
          <w:szCs w:val="24"/>
        </w:rPr>
        <w:lastRenderedPageBreak/>
        <w:t>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w:t>
      </w:r>
      <w:proofErr w:type="spellStart"/>
      <w:proofErr w:type="gramStart"/>
      <w:r w:rsidRPr="00BB2C45">
        <w:rPr>
          <w:rFonts w:ascii="Times New Roman" w:hAnsi="Times New Roman"/>
          <w:sz w:val="24"/>
          <w:szCs w:val="24"/>
        </w:rPr>
        <w:t>гг</w:t>
      </w:r>
      <w:proofErr w:type="spellEnd"/>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Советское общество в середине 1950-х — первой половине 1960-х гг. Смерть Сталина и борьба за власть. </w:t>
      </w:r>
      <w:proofErr w:type="spellStart"/>
      <w:proofErr w:type="gramStart"/>
      <w:r w:rsidRPr="00BB2C45">
        <w:rPr>
          <w:rFonts w:ascii="Times New Roman" w:hAnsi="Times New Roman"/>
          <w:sz w:val="24"/>
          <w:szCs w:val="24"/>
        </w:rPr>
        <w:t>XX</w:t>
      </w:r>
      <w:proofErr w:type="gramEnd"/>
      <w:r w:rsidRPr="00BB2C45">
        <w:rPr>
          <w:rFonts w:ascii="Times New Roman" w:hAnsi="Times New Roman"/>
          <w:sz w:val="24"/>
          <w:szCs w:val="24"/>
        </w:rPr>
        <w:t>съезд</w:t>
      </w:r>
      <w:proofErr w:type="spellEnd"/>
      <w:r w:rsidRPr="00BB2C45">
        <w:rPr>
          <w:rFonts w:ascii="Times New Roman" w:hAnsi="Times New Roman"/>
          <w:sz w:val="24"/>
          <w:szCs w:val="24"/>
        </w:rPr>
        <w:t xml:space="preserve">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Выработка новых подходов во внешней политике (концепция мирного сосуществования госуда</w:t>
      </w:r>
      <w:proofErr w:type="gramStart"/>
      <w:r w:rsidRPr="00BB2C45">
        <w:rPr>
          <w:rFonts w:ascii="Times New Roman" w:hAnsi="Times New Roman"/>
          <w:sz w:val="24"/>
          <w:szCs w:val="24"/>
        </w:rPr>
        <w:t>рств с р</w:t>
      </w:r>
      <w:proofErr w:type="gramEnd"/>
      <w:r w:rsidRPr="00BB2C45">
        <w:rPr>
          <w:rFonts w:ascii="Times New Roman" w:hAnsi="Times New Roman"/>
          <w:sz w:val="24"/>
          <w:szCs w:val="2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Советская культура в конце 1950-х — 1960-е гг. Научно-техническая революция в СССР, открытия в науке и технике (М. В. Келдыш, И. В. </w:t>
      </w:r>
      <w:proofErr w:type="gramStart"/>
      <w:r w:rsidRPr="00BB2C45">
        <w:rPr>
          <w:rFonts w:ascii="Times New Roman" w:hAnsi="Times New Roman"/>
          <w:sz w:val="24"/>
          <w:szCs w:val="24"/>
        </w:rPr>
        <w:t>Кур-чатов</w:t>
      </w:r>
      <w:proofErr w:type="gramEnd"/>
      <w:r w:rsidRPr="00BB2C45">
        <w:rPr>
          <w:rFonts w:ascii="Times New Roman" w:hAnsi="Times New Roman"/>
          <w:sz w:val="24"/>
          <w:szCs w:val="24"/>
        </w:rPr>
        <w:t>,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Противоречия внутриполитического курса Н. С. Хрущёва. Причины отставки Н. С. Хрущёва.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Концепция развитого социализма. Конституция СССР 1977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90-е гг. XX — начале XXI в</w:t>
      </w:r>
      <w:proofErr w:type="gramStart"/>
      <w:r w:rsidRPr="00BB2C45">
        <w:rPr>
          <w:rFonts w:ascii="Times New Roman" w:hAnsi="Times New Roman"/>
          <w:sz w:val="24"/>
          <w:szCs w:val="24"/>
        </w:rPr>
        <w:t>.В</w:t>
      </w:r>
      <w:proofErr w:type="gramEnd"/>
      <w:r w:rsidRPr="00BB2C45">
        <w:rPr>
          <w:rFonts w:ascii="Times New Roman" w:hAnsi="Times New Roman"/>
          <w:sz w:val="24"/>
          <w:szCs w:val="24"/>
        </w:rPr>
        <w:t>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экономики и социальной сферы. Переход к политике государственного регулирования рыночного хозяйства. Приоритетные </w:t>
      </w:r>
      <w:proofErr w:type="spellStart"/>
      <w:proofErr w:type="gramStart"/>
      <w:r w:rsidRPr="00BB2C45">
        <w:rPr>
          <w:rFonts w:ascii="Times New Roman" w:hAnsi="Times New Roman"/>
          <w:sz w:val="24"/>
          <w:szCs w:val="24"/>
        </w:rPr>
        <w:t>националь-ные</w:t>
      </w:r>
      <w:proofErr w:type="spellEnd"/>
      <w:proofErr w:type="gramEnd"/>
      <w:r w:rsidRPr="00BB2C45">
        <w:rPr>
          <w:rFonts w:ascii="Times New Roman" w:hAnsi="Times New Roman"/>
          <w:sz w:val="24"/>
          <w:szCs w:val="24"/>
        </w:rPr>
        <w:t xml:space="preserve"> проекты и федеральные программы. Политические лидеры и общественные деятели современной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и духовная жизнь общества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Разработка новой внешнеполитической стратегии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Всеобщая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изучает история. Историческая хронология (счёт лет «</w:t>
      </w:r>
      <w:proofErr w:type="gramStart"/>
      <w:r w:rsidRPr="00BB2C45">
        <w:rPr>
          <w:rFonts w:ascii="Times New Roman" w:hAnsi="Times New Roman"/>
          <w:sz w:val="24"/>
          <w:szCs w:val="24"/>
        </w:rPr>
        <w:t>до</w:t>
      </w:r>
      <w:proofErr w:type="gramEnd"/>
      <w:r w:rsidRPr="00BB2C45">
        <w:rPr>
          <w:rFonts w:ascii="Times New Roman" w:hAnsi="Times New Roman"/>
          <w:sz w:val="24"/>
          <w:szCs w:val="24"/>
        </w:rPr>
        <w:t xml:space="preserve"> н. э.» и «н. э.»). Историческая карта. Источники исторических знаний. </w:t>
      </w:r>
      <w:proofErr w:type="spellStart"/>
      <w:proofErr w:type="gramStart"/>
      <w:r w:rsidRPr="00BB2C45">
        <w:rPr>
          <w:rFonts w:ascii="Times New Roman" w:hAnsi="Times New Roman"/>
          <w:sz w:val="24"/>
          <w:szCs w:val="24"/>
        </w:rPr>
        <w:t>Вспомога-тельные</w:t>
      </w:r>
      <w:proofErr w:type="spellEnd"/>
      <w:proofErr w:type="gramEnd"/>
      <w:r w:rsidRPr="00BB2C45">
        <w:rPr>
          <w:rFonts w:ascii="Times New Roman" w:hAnsi="Times New Roman"/>
          <w:sz w:val="24"/>
          <w:szCs w:val="24"/>
        </w:rPr>
        <w:t xml:space="preserve"> исторические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BB2C45">
        <w:rPr>
          <w:rFonts w:ascii="Times New Roman" w:hAnsi="Times New Roman"/>
          <w:sz w:val="24"/>
          <w:szCs w:val="24"/>
        </w:rPr>
        <w:t>к</w:t>
      </w:r>
      <w:proofErr w:type="gramEnd"/>
      <w:r w:rsidRPr="00BB2C45">
        <w:rPr>
          <w:rFonts w:ascii="Times New Roman" w:hAnsi="Times New Roman"/>
          <w:sz w:val="24"/>
          <w:szCs w:val="24"/>
        </w:rPr>
        <w:t xml:space="preserve"> соседской. Появление ремёсел и торговли. Возникновение древнейших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мир: понятие и хронология. Карта Древнего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Восток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BB2C45">
        <w:rPr>
          <w:rFonts w:ascii="Times New Roman" w:hAnsi="Times New Roman"/>
          <w:sz w:val="24"/>
          <w:szCs w:val="24"/>
        </w:rPr>
        <w:t>Нововавилонское</w:t>
      </w:r>
      <w:proofErr w:type="spellEnd"/>
      <w:r w:rsidRPr="00BB2C45">
        <w:rPr>
          <w:rFonts w:ascii="Times New Roman" w:hAnsi="Times New Roman"/>
          <w:sz w:val="24"/>
          <w:szCs w:val="24"/>
        </w:rPr>
        <w:t xml:space="preserve"> царство: завоевания, легендарные памятники города Вавилона.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Древняя Индия. Природные условия, занятия населения. Древние города-государства. Общественное устройство, </w:t>
      </w:r>
      <w:proofErr w:type="spellStart"/>
      <w:r w:rsidRPr="00BB2C45">
        <w:rPr>
          <w:rFonts w:ascii="Times New Roman" w:hAnsi="Times New Roman"/>
          <w:sz w:val="24"/>
          <w:szCs w:val="24"/>
        </w:rPr>
        <w:t>варны</w:t>
      </w:r>
      <w:proofErr w:type="spellEnd"/>
      <w:r w:rsidRPr="00BB2C45">
        <w:rPr>
          <w:rFonts w:ascii="Times New Roman" w:hAnsi="Times New Roman"/>
          <w:sz w:val="24"/>
          <w:szCs w:val="24"/>
        </w:rPr>
        <w:t>. Религиозные верования, легенды и сказания. Возникновение буддизма. Культурное наследие Древней Индии.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Древний Китай. Условия жизни и хозяйственная деятельность населения. Создание объединённого государства. Империи </w:t>
      </w:r>
      <w:proofErr w:type="spellStart"/>
      <w:r w:rsidRPr="00BB2C45">
        <w:rPr>
          <w:rFonts w:ascii="Times New Roman" w:hAnsi="Times New Roman"/>
          <w:sz w:val="24"/>
          <w:szCs w:val="24"/>
        </w:rPr>
        <w:t>Цинь</w:t>
      </w:r>
      <w:proofErr w:type="spellEnd"/>
      <w:r w:rsidRPr="00BB2C45">
        <w:rPr>
          <w:rFonts w:ascii="Times New Roman" w:hAnsi="Times New Roman"/>
          <w:sz w:val="24"/>
          <w:szCs w:val="24"/>
        </w:rPr>
        <w:t xml:space="preserve"> и </w:t>
      </w:r>
      <w:proofErr w:type="spellStart"/>
      <w:r w:rsidRPr="00BB2C45">
        <w:rPr>
          <w:rFonts w:ascii="Times New Roman" w:hAnsi="Times New Roman"/>
          <w:sz w:val="24"/>
          <w:szCs w:val="24"/>
        </w:rPr>
        <w:t>Хань</w:t>
      </w:r>
      <w:proofErr w:type="spellEnd"/>
      <w:r w:rsidRPr="00BB2C45">
        <w:rPr>
          <w:rFonts w:ascii="Times New Roman" w:hAnsi="Times New Roman"/>
          <w:sz w:val="24"/>
          <w:szCs w:val="24"/>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Античный мир: понятие. Карта античного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Древняя Греция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Население Древней Греции: условия жизни и занятия. Древнейшие государства на Крите. Государства </w:t>
      </w:r>
      <w:proofErr w:type="spellStart"/>
      <w:r w:rsidRPr="00BB2C45">
        <w:rPr>
          <w:rFonts w:ascii="Times New Roman" w:hAnsi="Times New Roman"/>
          <w:sz w:val="24"/>
          <w:szCs w:val="24"/>
        </w:rPr>
        <w:t>ахейской</w:t>
      </w:r>
      <w:proofErr w:type="spellEnd"/>
      <w:r w:rsidRPr="00BB2C45">
        <w:rPr>
          <w:rFonts w:ascii="Times New Roman" w:hAnsi="Times New Roman"/>
          <w:sz w:val="24"/>
          <w:szCs w:val="24"/>
        </w:rPr>
        <w:t xml:space="preserve"> Греции (Микены, </w:t>
      </w:r>
      <w:proofErr w:type="spellStart"/>
      <w:r w:rsidRPr="00BB2C45">
        <w:rPr>
          <w:rFonts w:ascii="Times New Roman" w:hAnsi="Times New Roman"/>
          <w:sz w:val="24"/>
          <w:szCs w:val="24"/>
        </w:rPr>
        <w:t>Тиринф</w:t>
      </w:r>
      <w:proofErr w:type="spellEnd"/>
      <w:r w:rsidRPr="00BB2C45">
        <w:rPr>
          <w:rFonts w:ascii="Times New Roman" w:hAnsi="Times New Roman"/>
          <w:sz w:val="24"/>
          <w:szCs w:val="24"/>
        </w:rPr>
        <w:t xml:space="preserve"> и др.). Троянская война. «Илиада» и «Одиссея». Верования древних греков. Сказания о богах и героях.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w:t>
      </w:r>
      <w:proofErr w:type="spellStart"/>
      <w:r w:rsidRPr="00BB2C45">
        <w:rPr>
          <w:rFonts w:ascii="Times New Roman" w:hAnsi="Times New Roman"/>
          <w:sz w:val="24"/>
          <w:szCs w:val="24"/>
        </w:rPr>
        <w:t>Клисфена</w:t>
      </w:r>
      <w:proofErr w:type="spellEnd"/>
      <w:r w:rsidRPr="00BB2C45">
        <w:rPr>
          <w:rFonts w:ascii="Times New Roman" w:hAnsi="Times New Roman"/>
          <w:sz w:val="24"/>
          <w:szCs w:val="24"/>
        </w:rPr>
        <w:t>. Спарта: основные группы населения, политическое устройство. Спартанское воспитание. Организация военного дела.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A48D1" w:rsidRPr="00BB2C45" w:rsidRDefault="00BA48D1"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Древний Рим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BB2C45">
        <w:rPr>
          <w:rFonts w:ascii="Times New Roman" w:hAnsi="Times New Roman"/>
          <w:sz w:val="24"/>
          <w:szCs w:val="24"/>
        </w:rPr>
        <w:t>Гракхов</w:t>
      </w:r>
      <w:proofErr w:type="spellEnd"/>
      <w:r w:rsidRPr="00BB2C45">
        <w:rPr>
          <w:rFonts w:ascii="Times New Roman" w:hAnsi="Times New Roman"/>
          <w:sz w:val="24"/>
          <w:szCs w:val="24"/>
        </w:rPr>
        <w:t>. Рабство в Древнем Риме.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 республики к империи. Гражданские войны в Риме. Гай Юлий Цезарь. Установление императорской власти; </w:t>
      </w:r>
      <w:proofErr w:type="spellStart"/>
      <w:r w:rsidRPr="00BB2C45">
        <w:rPr>
          <w:rFonts w:ascii="Times New Roman" w:hAnsi="Times New Roman"/>
          <w:sz w:val="24"/>
          <w:szCs w:val="24"/>
        </w:rPr>
        <w:t>Октавиан</w:t>
      </w:r>
      <w:proofErr w:type="spellEnd"/>
      <w:r w:rsidRPr="00BB2C45">
        <w:rPr>
          <w:rFonts w:ascii="Times New Roman" w:hAnsi="Times New Roman"/>
          <w:sz w:val="24"/>
          <w:szCs w:val="24"/>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древних цивилизаций.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Средних веков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Средние века: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Раннее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Средневековья. Великое переселение народов. Образование варварских королевств.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w:t>
      </w:r>
      <w:proofErr w:type="gramStart"/>
      <w:r w:rsidRPr="00BB2C45">
        <w:rPr>
          <w:rFonts w:ascii="Times New Roman" w:hAnsi="Times New Roman"/>
          <w:sz w:val="24"/>
          <w:szCs w:val="24"/>
        </w:rPr>
        <w:t>Салическая</w:t>
      </w:r>
      <w:proofErr w:type="gramEnd"/>
      <w:r w:rsidRPr="00BB2C45">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F48EE"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Зрелое Средневековье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Крестьянство: феодальная зависимость, повинности, условия жизни. Крестьянская община.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Европы в ХП—</w:t>
      </w:r>
      <w:proofErr w:type="gramStart"/>
      <w:r w:rsidRPr="00BB2C45">
        <w:rPr>
          <w:rFonts w:ascii="Times New Roman" w:hAnsi="Times New Roman"/>
          <w:sz w:val="24"/>
          <w:szCs w:val="24"/>
        </w:rPr>
        <w:t>XV</w:t>
      </w:r>
      <w:proofErr w:type="gramEnd"/>
      <w:r w:rsidRPr="00BB2C45">
        <w:rPr>
          <w:rFonts w:ascii="Times New Roman" w:hAnsi="Times New Roman"/>
          <w:sz w:val="24"/>
          <w:szCs w:val="24"/>
        </w:rPr>
        <w:t xml:space="preserve"> вв. Усиление королевской власти в странах Западной Европы. Сословно-представительная монархия. </w:t>
      </w:r>
      <w:proofErr w:type="spellStart"/>
      <w:proofErr w:type="gramStart"/>
      <w:r w:rsidRPr="00BB2C45">
        <w:rPr>
          <w:rFonts w:ascii="Times New Roman" w:hAnsi="Times New Roman"/>
          <w:sz w:val="24"/>
          <w:szCs w:val="24"/>
        </w:rPr>
        <w:t>Образо-вание</w:t>
      </w:r>
      <w:proofErr w:type="spellEnd"/>
      <w:proofErr w:type="gramEnd"/>
      <w:r w:rsidRPr="00BB2C45">
        <w:rPr>
          <w:rFonts w:ascii="Times New Roman" w:hAnsi="Times New Roman"/>
          <w:sz w:val="24"/>
          <w:szCs w:val="24"/>
        </w:rPr>
        <w:t xml:space="preserve"> централизованных государств в Англии, Франции. Столетняя война; Ж. </w:t>
      </w:r>
      <w:proofErr w:type="spellStart"/>
      <w:r w:rsidRPr="00BB2C45">
        <w:rPr>
          <w:rFonts w:ascii="Times New Roman" w:hAnsi="Times New Roman"/>
          <w:sz w:val="24"/>
          <w:szCs w:val="24"/>
        </w:rPr>
        <w:t>д’Арк</w:t>
      </w:r>
      <w:proofErr w:type="spellEnd"/>
      <w:r w:rsidRPr="00BB2C45">
        <w:rPr>
          <w:rFonts w:ascii="Times New Roman" w:hAnsi="Times New Roman"/>
          <w:sz w:val="24"/>
          <w:szCs w:val="24"/>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BB2C45">
        <w:rPr>
          <w:rFonts w:ascii="Times New Roman" w:hAnsi="Times New Roman"/>
          <w:sz w:val="24"/>
          <w:szCs w:val="24"/>
        </w:rPr>
        <w:t>Х</w:t>
      </w:r>
      <w:proofErr w:type="gramEnd"/>
      <w:r w:rsidRPr="00BB2C45">
        <w:rPr>
          <w:rFonts w:ascii="Times New Roman" w:hAnsi="Times New Roman"/>
          <w:sz w:val="24"/>
          <w:szCs w:val="24"/>
        </w:rPr>
        <w:t xml:space="preserve">IV в. (Жакерия, восстание </w:t>
      </w:r>
      <w:proofErr w:type="spellStart"/>
      <w:r w:rsidRPr="00BB2C45">
        <w:rPr>
          <w:rFonts w:ascii="Times New Roman" w:hAnsi="Times New Roman"/>
          <w:sz w:val="24"/>
          <w:szCs w:val="24"/>
        </w:rPr>
        <w:t>УотаТайлера</w:t>
      </w:r>
      <w:proofErr w:type="spellEnd"/>
      <w:r w:rsidRPr="00BB2C45">
        <w:rPr>
          <w:rFonts w:ascii="Times New Roman" w:hAnsi="Times New Roman"/>
          <w:sz w:val="24"/>
          <w:szCs w:val="24"/>
        </w:rPr>
        <w:t>). Гуситское движение в Чехии.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Византийская империя и славянские государства в ХП—</w:t>
      </w:r>
      <w:proofErr w:type="gramStart"/>
      <w:r w:rsidRPr="00BB2C45">
        <w:rPr>
          <w:rFonts w:ascii="Times New Roman" w:hAnsi="Times New Roman"/>
          <w:sz w:val="24"/>
          <w:szCs w:val="24"/>
        </w:rPr>
        <w:t>XV</w:t>
      </w:r>
      <w:proofErr w:type="gramEnd"/>
      <w:r w:rsidRPr="00BB2C45">
        <w:rPr>
          <w:rFonts w:ascii="Times New Roman" w:hAnsi="Times New Roman"/>
          <w:sz w:val="24"/>
          <w:szCs w:val="24"/>
        </w:rPr>
        <w:t xml:space="preserve"> вв. Экспансия турок-османов и падение Византии.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Государства доколумбовой Америки. Общественный строй. Религиозные верования населения.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Средневековья.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Новая история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Новое время: понятие и хронологические рамки.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Европа в конце ХV— начале ХVП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начале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Возникновение мануфактур. Развитие товарного производства. Расширение внутреннего и мирового рынка.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Абсолютные монархии. Англия, Франция, монархия Габсбургов в XVI— начале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внутреннее развитие и внешняя политика. Образование национальных государств в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w:t>
      </w:r>
      <w:proofErr w:type="gramStart"/>
      <w:r w:rsidRPr="00BB2C45">
        <w:rPr>
          <w:rFonts w:ascii="Times New Roman" w:hAnsi="Times New Roman"/>
          <w:sz w:val="24"/>
          <w:szCs w:val="24"/>
        </w:rPr>
        <w:t>е-</w:t>
      </w:r>
      <w:proofErr w:type="gramEnd"/>
      <w:r w:rsidRPr="00BB2C45">
        <w:rPr>
          <w:rFonts w:ascii="Times New Roman" w:hAnsi="Times New Roman"/>
          <w:sz w:val="24"/>
          <w:szCs w:val="24"/>
        </w:rPr>
        <w:t xml:space="preserve"> формационного движения. Религиозные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Нидерландская революция: цели, участники, формы борьбы.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 </w:t>
      </w:r>
      <w:proofErr w:type="spellStart"/>
      <w:r w:rsidRPr="00BB2C45">
        <w:rPr>
          <w:rFonts w:ascii="Times New Roman" w:hAnsi="Times New Roman"/>
          <w:sz w:val="24"/>
          <w:szCs w:val="24"/>
        </w:rPr>
        <w:t>серединеХVII</w:t>
      </w:r>
      <w:proofErr w:type="spellEnd"/>
      <w:r w:rsidRPr="00BB2C45">
        <w:rPr>
          <w:rFonts w:ascii="Times New Roman" w:hAnsi="Times New Roman"/>
          <w:sz w:val="24"/>
          <w:szCs w:val="24"/>
        </w:rPr>
        <w:t xml:space="preserve"> — </w:t>
      </w:r>
      <w:proofErr w:type="spellStart"/>
      <w:proofErr w:type="gramStart"/>
      <w:r w:rsidRPr="00BB2C45">
        <w:rPr>
          <w:rFonts w:ascii="Times New Roman" w:hAnsi="Times New Roman"/>
          <w:sz w:val="24"/>
          <w:szCs w:val="24"/>
        </w:rPr>
        <w:t>Х</w:t>
      </w:r>
      <w:proofErr w:type="gramEnd"/>
      <w:r w:rsidRPr="00BB2C45">
        <w:rPr>
          <w:rFonts w:ascii="Times New Roman" w:hAnsi="Times New Roman"/>
          <w:sz w:val="24"/>
          <w:szCs w:val="24"/>
        </w:rPr>
        <w:t>VIIIвв</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Английская революция </w:t>
      </w:r>
      <w:proofErr w:type="spellStart"/>
      <w:r w:rsidRPr="00BB2C45">
        <w:rPr>
          <w:rFonts w:ascii="Times New Roman" w:hAnsi="Times New Roman"/>
          <w:sz w:val="24"/>
          <w:szCs w:val="24"/>
        </w:rPr>
        <w:t>XVII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причины, участники, этапы. О. Кромвель. Итоги и значение революции. Экономическое и социальное развитие Европы в </w:t>
      </w:r>
      <w:proofErr w:type="gramStart"/>
      <w:r w:rsidRPr="00BB2C45">
        <w:rPr>
          <w:rFonts w:ascii="Times New Roman" w:hAnsi="Times New Roman"/>
          <w:sz w:val="24"/>
          <w:szCs w:val="24"/>
        </w:rPr>
        <w:t>Х</w:t>
      </w:r>
      <w:proofErr w:type="gramEnd"/>
      <w:r w:rsidRPr="00BB2C45">
        <w:rPr>
          <w:rFonts w:ascii="Times New Roman" w:hAnsi="Times New Roman"/>
          <w:sz w:val="24"/>
          <w:szCs w:val="24"/>
        </w:rPr>
        <w:t xml:space="preserve">VII—ХVIII вв.: начало промышленного переворота, </w:t>
      </w:r>
      <w:r w:rsidRPr="00BB2C45">
        <w:rPr>
          <w:rFonts w:ascii="Times New Roman" w:hAnsi="Times New Roman"/>
          <w:sz w:val="24"/>
          <w:szCs w:val="24"/>
        </w:rPr>
        <w:lastRenderedPageBreak/>
        <w:t xml:space="preserve">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Война североамериканских колоний за независимость. Образование Соединённых Штатов Америки; «отцы-основатели».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Европейская культура XVI—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(барокко, классицизм). Становление театра. Международные отношения середины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xml:space="preserve">. Европейские конфликты и дипломатия. Семилетняя война. Разделы Речи </w:t>
      </w:r>
      <w:proofErr w:type="spellStart"/>
      <w:r w:rsidRPr="00BB2C45">
        <w:rPr>
          <w:rFonts w:ascii="Times New Roman" w:hAnsi="Times New Roman"/>
          <w:sz w:val="24"/>
          <w:szCs w:val="24"/>
        </w:rPr>
        <w:t>Посполитой</w:t>
      </w:r>
      <w:proofErr w:type="spellEnd"/>
      <w:r w:rsidRPr="00BB2C45">
        <w:rPr>
          <w:rFonts w:ascii="Times New Roman" w:hAnsi="Times New Roman"/>
          <w:sz w:val="24"/>
          <w:szCs w:val="24"/>
        </w:rPr>
        <w:t>. Колониальные захваты европейских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Востока в XVI—XVIII вв.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BB2C45">
        <w:rPr>
          <w:rFonts w:ascii="Times New Roman" w:hAnsi="Times New Roman"/>
          <w:sz w:val="24"/>
          <w:szCs w:val="24"/>
        </w:rPr>
        <w:t>сёгунатаТокугава</w:t>
      </w:r>
      <w:proofErr w:type="spellEnd"/>
      <w:r w:rsidRPr="00BB2C45">
        <w:rPr>
          <w:rFonts w:ascii="Times New Roman" w:hAnsi="Times New Roman"/>
          <w:sz w:val="24"/>
          <w:szCs w:val="24"/>
        </w:rPr>
        <w:t xml:space="preserve"> в Японии.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 первой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Империя Наполеона во Франции: внутренняя и внешняя политика. Наполеоновские войны. Падение империи. Венский конгресс; Ш. М. </w:t>
      </w:r>
      <w:proofErr w:type="gramStart"/>
      <w:r w:rsidRPr="00BB2C45">
        <w:rPr>
          <w:rFonts w:ascii="Times New Roman" w:hAnsi="Times New Roman"/>
          <w:sz w:val="24"/>
          <w:szCs w:val="24"/>
        </w:rPr>
        <w:t>Талей-ран</w:t>
      </w:r>
      <w:proofErr w:type="gramEnd"/>
      <w:r w:rsidRPr="00BB2C45">
        <w:rPr>
          <w:rFonts w:ascii="Times New Roman" w:hAnsi="Times New Roman"/>
          <w:sz w:val="24"/>
          <w:szCs w:val="24"/>
        </w:rPr>
        <w:t>. Священный союз</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Европы и Северной Америки во второй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BB2C45">
        <w:rPr>
          <w:rFonts w:ascii="Times New Roman" w:hAnsi="Times New Roman"/>
          <w:sz w:val="24"/>
          <w:szCs w:val="24"/>
        </w:rPr>
        <w:t xml:space="preserve"> В</w:t>
      </w:r>
      <w:proofErr w:type="gramEnd"/>
      <w:r w:rsidRPr="00BB2C45">
        <w:rPr>
          <w:rFonts w:ascii="Times New Roman" w:hAnsi="Times New Roman"/>
          <w:sz w:val="24"/>
          <w:szCs w:val="24"/>
        </w:rPr>
        <w:t xml:space="preserve">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BB2C45">
        <w:rPr>
          <w:rFonts w:ascii="Times New Roman" w:hAnsi="Times New Roman"/>
          <w:sz w:val="24"/>
          <w:szCs w:val="24"/>
        </w:rPr>
        <w:t>Кавур</w:t>
      </w:r>
      <w:proofErr w:type="spellEnd"/>
      <w:r w:rsidRPr="00BB2C45">
        <w:rPr>
          <w:rFonts w:ascii="Times New Roman" w:hAnsi="Times New Roman"/>
          <w:sz w:val="24"/>
          <w:szCs w:val="24"/>
        </w:rPr>
        <w:t xml:space="preserve">, Дж. Гарибальди. Объединение германских государств, провозглашение Германской империи; О. Бисмарк. </w:t>
      </w:r>
      <w:proofErr w:type="spellStart"/>
      <w:r w:rsidRPr="00BB2C45">
        <w:rPr>
          <w:rFonts w:ascii="Times New Roman" w:hAnsi="Times New Roman"/>
          <w:sz w:val="24"/>
          <w:szCs w:val="24"/>
        </w:rPr>
        <w:t>Габсбургская</w:t>
      </w:r>
      <w:proofErr w:type="spellEnd"/>
      <w:r w:rsidRPr="00BB2C45">
        <w:rPr>
          <w:rFonts w:ascii="Times New Roman" w:hAnsi="Times New Roman"/>
          <w:sz w:val="24"/>
          <w:szCs w:val="24"/>
        </w:rPr>
        <w:t xml:space="preserve"> монархия: австро-венгерский дуализм.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Соединённые Штаты Америки во второй половине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экономика</w:t>
      </w:r>
      <w:proofErr w:type="gramEnd"/>
      <w:r w:rsidRPr="00BB2C45">
        <w:rPr>
          <w:rFonts w:ascii="Times New Roman" w:hAnsi="Times New Roman"/>
          <w:sz w:val="24"/>
          <w:szCs w:val="24"/>
        </w:rPr>
        <w:t>, социальные отношения, политическая жизнь. Север и Юг. Гражданская война (1861—1865). А. Линкольн.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Экономическое и социально-политическое развитие стран Европы и США в конце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w:t>
      </w:r>
      <w:proofErr w:type="gramStart"/>
      <w:r w:rsidRPr="00BB2C45">
        <w:rPr>
          <w:rFonts w:ascii="Times New Roman" w:hAnsi="Times New Roman"/>
          <w:sz w:val="24"/>
          <w:szCs w:val="24"/>
        </w:rPr>
        <w:t>сс в пр</w:t>
      </w:r>
      <w:proofErr w:type="gramEnd"/>
      <w:r w:rsidRPr="00BB2C45">
        <w:rPr>
          <w:rFonts w:ascii="Times New Roman" w:hAnsi="Times New Roman"/>
          <w:sz w:val="24"/>
          <w:szCs w:val="24"/>
        </w:rPr>
        <w:t>омышленности и сельском хозяйстве. Развитие транспорта и сре</w:t>
      </w:r>
      <w:proofErr w:type="gramStart"/>
      <w:r w:rsidRPr="00BB2C45">
        <w:rPr>
          <w:rFonts w:ascii="Times New Roman" w:hAnsi="Times New Roman"/>
          <w:sz w:val="24"/>
          <w:szCs w:val="24"/>
        </w:rPr>
        <w:t>дств св</w:t>
      </w:r>
      <w:proofErr w:type="gramEnd"/>
      <w:r w:rsidRPr="00BB2C45">
        <w:rPr>
          <w:rFonts w:ascii="Times New Roman" w:hAnsi="Times New Roman"/>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в ХIХ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BB2C45">
        <w:rPr>
          <w:rFonts w:ascii="Times New Roman" w:hAnsi="Times New Roman"/>
          <w:sz w:val="24"/>
          <w:szCs w:val="24"/>
        </w:rPr>
        <w:t>сёгунатаТокугава</w:t>
      </w:r>
      <w:proofErr w:type="spellEnd"/>
      <w:r w:rsidRPr="00BB2C45">
        <w:rPr>
          <w:rFonts w:ascii="Times New Roman" w:hAnsi="Times New Roman"/>
          <w:sz w:val="24"/>
          <w:szCs w:val="24"/>
        </w:rPr>
        <w:t xml:space="preserve">, преобразования эпохи </w:t>
      </w:r>
      <w:proofErr w:type="spellStart"/>
      <w:r w:rsidRPr="00BB2C45">
        <w:rPr>
          <w:rFonts w:ascii="Times New Roman" w:hAnsi="Times New Roman"/>
          <w:sz w:val="24"/>
          <w:szCs w:val="24"/>
        </w:rPr>
        <w:t>Мэйдзи</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Война за независимость в Латинской Америке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Колониальное общество. Освободительная борьба: задачи, участники, формы выступлений. П. Д. </w:t>
      </w:r>
      <w:proofErr w:type="spellStart"/>
      <w:r w:rsidRPr="00BB2C45">
        <w:rPr>
          <w:rFonts w:ascii="Times New Roman" w:hAnsi="Times New Roman"/>
          <w:sz w:val="24"/>
          <w:szCs w:val="24"/>
        </w:rPr>
        <w:t>Туссен-Лувертюр</w:t>
      </w:r>
      <w:proofErr w:type="spellEnd"/>
      <w:r w:rsidRPr="00BB2C45">
        <w:rPr>
          <w:rFonts w:ascii="Times New Roman" w:hAnsi="Times New Roman"/>
          <w:sz w:val="24"/>
          <w:szCs w:val="24"/>
        </w:rPr>
        <w:t>, С. Боливар. Провозглашение независимых государств.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Африки в Новое время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культуры в </w:t>
      </w:r>
      <w:proofErr w:type="spellStart"/>
      <w:r w:rsidRPr="00BB2C45">
        <w:rPr>
          <w:rFonts w:ascii="Times New Roman" w:hAnsi="Times New Roman"/>
          <w:sz w:val="24"/>
          <w:szCs w:val="24"/>
        </w:rPr>
        <w:t>XIX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 XIX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Историческое и культурное наследие Нового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Новейшая история. ХХ — начало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Мир к началу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Новейшая история: понятие, периодизация.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1900—1914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Подъём </w:t>
      </w:r>
      <w:proofErr w:type="spellStart"/>
      <w:proofErr w:type="gramStart"/>
      <w:r w:rsidRPr="00BB2C45">
        <w:rPr>
          <w:rFonts w:ascii="Times New Roman" w:hAnsi="Times New Roman"/>
          <w:sz w:val="24"/>
          <w:szCs w:val="24"/>
        </w:rPr>
        <w:t>освободитель-ных</w:t>
      </w:r>
      <w:proofErr w:type="spellEnd"/>
      <w:proofErr w:type="gramEnd"/>
      <w:r w:rsidRPr="00BB2C45">
        <w:rPr>
          <w:rFonts w:ascii="Times New Roman" w:hAnsi="Times New Roman"/>
          <w:sz w:val="24"/>
          <w:szCs w:val="24"/>
        </w:rPr>
        <w:t xml:space="preserve"> движений в колониальных и зависимых странах. Революции первых десятилетий ХХ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xml:space="preserve"> странах Азии (Турция, Иран, Китай). Мексиканская революция 1910— 1917 гг. Руководители освободительной борьбы (Сунь Ятсен, Э. </w:t>
      </w:r>
      <w:proofErr w:type="spellStart"/>
      <w:r w:rsidRPr="00BB2C45">
        <w:rPr>
          <w:rFonts w:ascii="Times New Roman" w:hAnsi="Times New Roman"/>
          <w:sz w:val="24"/>
          <w:szCs w:val="24"/>
        </w:rPr>
        <w:t>Сапата</w:t>
      </w:r>
      <w:proofErr w:type="spellEnd"/>
      <w:r w:rsidRPr="00BB2C45">
        <w:rPr>
          <w:rFonts w:ascii="Times New Roman" w:hAnsi="Times New Roman"/>
          <w:sz w:val="24"/>
          <w:szCs w:val="24"/>
        </w:rPr>
        <w:t xml:space="preserve">, Ф. </w:t>
      </w:r>
      <w:proofErr w:type="spellStart"/>
      <w:r w:rsidRPr="00BB2C45">
        <w:rPr>
          <w:rFonts w:ascii="Times New Roman" w:hAnsi="Times New Roman"/>
          <w:sz w:val="24"/>
          <w:szCs w:val="24"/>
        </w:rPr>
        <w:t>Вилья</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мировая война (1914—1918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Причины, участники, театры военных действий и ключевые события</w:t>
      </w:r>
      <w:proofErr w:type="gramStart"/>
      <w:r w:rsidRPr="00BB2C45">
        <w:rPr>
          <w:rFonts w:ascii="Times New Roman" w:hAnsi="Times New Roman"/>
          <w:sz w:val="24"/>
          <w:szCs w:val="24"/>
        </w:rPr>
        <w:t xml:space="preserve"> П</w:t>
      </w:r>
      <w:proofErr w:type="gramEnd"/>
      <w:r w:rsidRPr="00BB2C45">
        <w:rPr>
          <w:rFonts w:ascii="Times New Roman" w:hAnsi="Times New Roman"/>
          <w:sz w:val="24"/>
          <w:szCs w:val="24"/>
        </w:rPr>
        <w:t>ервой мировой войны. Западный и Восточный фронт. Человек на фронте и в тылу. Итоги и последствия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в 1918—1939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BB2C45">
        <w:rPr>
          <w:rFonts w:ascii="Times New Roman" w:hAnsi="Times New Roman"/>
          <w:sz w:val="24"/>
          <w:szCs w:val="24"/>
        </w:rPr>
        <w:t>в начале</w:t>
      </w:r>
      <w:proofErr w:type="gramEnd"/>
      <w:r w:rsidRPr="00BB2C45">
        <w:rPr>
          <w:rFonts w:ascii="Times New Roman" w:hAnsi="Times New Roman"/>
          <w:sz w:val="24"/>
          <w:szCs w:val="24"/>
        </w:rPr>
        <w:t xml:space="preserve"> 1920-х гг. Приход фашистов к власти в Италии; Б. Муссолини.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в 1920—1930-е гг. Опыт модернизации в Турции; М. </w:t>
      </w:r>
      <w:proofErr w:type="spellStart"/>
      <w:r w:rsidRPr="00BB2C45">
        <w:rPr>
          <w:rFonts w:ascii="Times New Roman" w:hAnsi="Times New Roman"/>
          <w:sz w:val="24"/>
          <w:szCs w:val="24"/>
        </w:rPr>
        <w:t>КемальАтатюрк</w:t>
      </w:r>
      <w:proofErr w:type="spellEnd"/>
      <w:r w:rsidRPr="00BB2C45">
        <w:rPr>
          <w:rFonts w:ascii="Times New Roman" w:hAnsi="Times New Roman"/>
          <w:sz w:val="24"/>
          <w:szCs w:val="24"/>
        </w:rPr>
        <w:t>. Революция 1920-х гг. в Китае. Движение народов Индии против колониального гнёта; М. К. Ганди.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культуры в первой трети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Социальные потрясения начала XX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1939 г., их результаты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Вторая мировая война (1939—1945 гг.)</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w:t>
      </w:r>
      <w:r w:rsidRPr="00BB2C45">
        <w:rPr>
          <w:rFonts w:ascii="Times New Roman" w:hAnsi="Times New Roman"/>
          <w:sz w:val="24"/>
          <w:szCs w:val="24"/>
        </w:rPr>
        <w:lastRenderedPageBreak/>
        <w:t>Великобритании. Капитуляция Германии. Завершение войны на Дальнем Востоке. Итоги и уроки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Мир во второй половине XX — начале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на политической карте мира после</w:t>
      </w:r>
      <w:proofErr w:type="gramStart"/>
      <w:r w:rsidRPr="00BB2C45">
        <w:rPr>
          <w:rFonts w:ascii="Times New Roman" w:hAnsi="Times New Roman"/>
          <w:sz w:val="24"/>
          <w:szCs w:val="24"/>
        </w:rPr>
        <w:t xml:space="preserve"> В</w:t>
      </w:r>
      <w:proofErr w:type="gramEnd"/>
      <w:r w:rsidRPr="00BB2C45">
        <w:rPr>
          <w:rFonts w:ascii="Times New Roman" w:hAnsi="Times New Roman"/>
          <w:sz w:val="24"/>
          <w:szCs w:val="24"/>
        </w:rPr>
        <w:t xml:space="preserve">торой мировой войны. Отношения между державами-победительницами. Формирование </w:t>
      </w:r>
      <w:proofErr w:type="spellStart"/>
      <w:proofErr w:type="gramStart"/>
      <w:r w:rsidRPr="00BB2C45">
        <w:rPr>
          <w:rFonts w:ascii="Times New Roman" w:hAnsi="Times New Roman"/>
          <w:sz w:val="24"/>
          <w:szCs w:val="24"/>
        </w:rPr>
        <w:t>биполярно-го</w:t>
      </w:r>
      <w:proofErr w:type="spellEnd"/>
      <w:proofErr w:type="gramEnd"/>
      <w:r w:rsidRPr="00BB2C45">
        <w:rPr>
          <w:rFonts w:ascii="Times New Roman" w:hAnsi="Times New Roman"/>
          <w:sz w:val="24"/>
          <w:szCs w:val="24"/>
        </w:rPr>
        <w:t xml:space="preserve"> мира. Начало «холодной войны».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Новые явления в экономике и социальной жизни послевоенного мира. Научно-техническая революция второй половины </w:t>
      </w:r>
      <w:proofErr w:type="spellStart"/>
      <w:r w:rsidRPr="00BB2C45">
        <w:rPr>
          <w:rFonts w:ascii="Times New Roman" w:hAnsi="Times New Roman"/>
          <w:sz w:val="24"/>
          <w:szCs w:val="24"/>
        </w:rPr>
        <w:t>XX</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Переход от индустриального общества к постиндустриальному, информационному обществу. Эволюция социальной структуры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Соединённые Штаты Америки во второй половине XX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Западной Европы во второй половине XX—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Восточной Европы во второй половине ХХ—начале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Азии и Африки во второй половине XX—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Страны Латинской Америки во второй половине ХХ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зарубежных стран во второй половине XX—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sidRPr="00BB2C45">
        <w:rPr>
          <w:rFonts w:ascii="Times New Roman" w:hAnsi="Times New Roman"/>
          <w:sz w:val="24"/>
          <w:szCs w:val="24"/>
        </w:rPr>
        <w:t>в</w:t>
      </w:r>
      <w:proofErr w:type="gramEnd"/>
      <w:r w:rsidRPr="00BB2C45">
        <w:rPr>
          <w:rFonts w:ascii="Times New Roman" w:hAnsi="Times New Roman"/>
          <w:sz w:val="24"/>
          <w:szCs w:val="24"/>
        </w:rPr>
        <w:t>. Массовая культура. Расширение контактов и взаимовлияний в мировой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Международные отношения во второй половине ХХ —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xml:space="preserve">. Расстановка сил в Европе и мире </w:t>
      </w:r>
      <w:proofErr w:type="gramStart"/>
      <w:r w:rsidRPr="00BB2C45">
        <w:rPr>
          <w:rFonts w:ascii="Times New Roman" w:hAnsi="Times New Roman"/>
          <w:sz w:val="24"/>
          <w:szCs w:val="24"/>
        </w:rPr>
        <w:t>в первые</w:t>
      </w:r>
      <w:proofErr w:type="gramEnd"/>
      <w:r w:rsidRPr="00BB2C45">
        <w:rPr>
          <w:rFonts w:ascii="Times New Roman" w:hAnsi="Times New Roman"/>
          <w:sz w:val="24"/>
          <w:szCs w:val="24"/>
        </w:rPr>
        <w:t xml:space="preserve">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Основное содержание и противоречия современной эпохи. Глобальные проблемы человечества. Мировое сообщество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270617" w:rsidP="00BB2C45">
      <w:pPr>
        <w:pStyle w:val="ac"/>
        <w:rPr>
          <w:rFonts w:ascii="Times New Roman" w:hAnsi="Times New Roman"/>
          <w:b/>
          <w:sz w:val="24"/>
          <w:szCs w:val="24"/>
        </w:rPr>
      </w:pPr>
      <w:r w:rsidRPr="00BB2C45">
        <w:rPr>
          <w:rFonts w:ascii="Times New Roman" w:hAnsi="Times New Roman"/>
          <w:b/>
          <w:sz w:val="24"/>
          <w:szCs w:val="24"/>
        </w:rPr>
        <w:t>2</w:t>
      </w:r>
      <w:r w:rsidR="000E0546" w:rsidRPr="00BB2C45">
        <w:rPr>
          <w:rFonts w:ascii="Times New Roman" w:hAnsi="Times New Roman"/>
          <w:b/>
          <w:sz w:val="24"/>
          <w:szCs w:val="24"/>
        </w:rPr>
        <w:t>ОБЩЕСТВОЗНАНИЕ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сущность личности</w:t>
      </w:r>
      <w:proofErr w:type="gramStart"/>
      <w:r w:rsidR="00270617" w:rsidRPr="00BB2C45">
        <w:rPr>
          <w:rFonts w:ascii="Times New Roman" w:hAnsi="Times New Roman"/>
          <w:sz w:val="24"/>
          <w:szCs w:val="24"/>
        </w:rPr>
        <w:t xml:space="preserve"> .</w:t>
      </w:r>
      <w:proofErr w:type="gramEnd"/>
      <w:r w:rsidRPr="00BB2C45">
        <w:rPr>
          <w:rFonts w:ascii="Times New Roman" w:hAnsi="Times New Roman"/>
          <w:sz w:val="24"/>
          <w:szCs w:val="24"/>
        </w:rPr>
        <w:t>Человек в социальном измерении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человека. Интересы и потребности. Самооценка. Здоровый образ жизни. Безопасность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человек познаёт мир и самого себя. Образование и самообразование.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Положение личности в обществе: от чего оно зависит. Статус. Типичные социальные роли.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Гендер как «социальный пол». Различия в поведении мальчиков и девочек.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Национальная принадлежность: влияет ли она на социальное положение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Гражданско-правовое положение личности в обществе. Юные граждане </w:t>
      </w:r>
      <w:proofErr w:type="gramStart"/>
      <w:r w:rsidRPr="00BB2C45">
        <w:rPr>
          <w:rFonts w:ascii="Times New Roman" w:hAnsi="Times New Roman"/>
          <w:sz w:val="24"/>
          <w:szCs w:val="24"/>
        </w:rPr>
        <w:t>России</w:t>
      </w:r>
      <w:proofErr w:type="gramEnd"/>
      <w:r w:rsidRPr="00BB2C45">
        <w:rPr>
          <w:rFonts w:ascii="Times New Roman" w:hAnsi="Times New Roman"/>
          <w:sz w:val="24"/>
          <w:szCs w:val="24"/>
        </w:rPr>
        <w:t>: какие права человек получает от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Ближайшее социальное окружение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прав и интересов детей, оставшихся без попечения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малой группе. Ученический коллектив, группа сверстников.</w:t>
      </w:r>
    </w:p>
    <w:p w:rsidR="0006268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Межличностные отношения. Общение. Межличностные конфликты и пути их разрешения.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общество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 большой «дом»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общественной жизни, их взаимосвязь.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и образ жизни людей: как создаются материальные блага. Экономика.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Государственная власть, её роль в управлении общественной жизнью.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Общество, в котором мы живём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как единое целое. Ускорение мирового общественного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Современные средства связи и коммуникации, их влияние на нашу жизнь.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Российское общество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Ресурсы и возможности развития нашей </w:t>
      </w:r>
      <w:proofErr w:type="gramStart"/>
      <w:r w:rsidRPr="00BB2C45">
        <w:rPr>
          <w:rFonts w:ascii="Times New Roman" w:hAnsi="Times New Roman"/>
          <w:sz w:val="24"/>
          <w:szCs w:val="24"/>
        </w:rPr>
        <w:t>страны</w:t>
      </w:r>
      <w:proofErr w:type="gramEnd"/>
      <w:r w:rsidRPr="00BB2C45">
        <w:rPr>
          <w:rFonts w:ascii="Times New Roman" w:hAnsi="Times New Roman"/>
          <w:sz w:val="24"/>
          <w:szCs w:val="24"/>
        </w:rPr>
        <w:t xml:space="preserve">: какие задачи стоят перед отечественной </w:t>
      </w:r>
      <w:proofErr w:type="spellStart"/>
      <w:r w:rsidRPr="00BB2C45">
        <w:rPr>
          <w:rFonts w:ascii="Times New Roman" w:hAnsi="Times New Roman"/>
          <w:sz w:val="24"/>
          <w:szCs w:val="24"/>
        </w:rPr>
        <w:t>экономиконое</w:t>
      </w:r>
      <w:proofErr w:type="spellEnd"/>
      <w:r w:rsidRPr="00BB2C45">
        <w:rPr>
          <w:rFonts w:ascii="Times New Roman" w:hAnsi="Times New Roman"/>
          <w:sz w:val="24"/>
          <w:szCs w:val="24"/>
        </w:rPr>
        <w:t xml:space="preserve"> устройство нашей страны, многонациональный состав её населения. Что значит сегодня быть гражданином своего Отечества.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России среди других государств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Регулирование поведения людей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Социальные нормы и правила общественной жизни. Общественные традиции и обычаи.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Общественное сознание и ценности. Гражданственность и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Дееспособность и правоспособность человека. Правоотношения, субъекты права.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Как защищаются права человека 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w:t>
      </w:r>
      <w:proofErr w:type="gramStart"/>
      <w:r w:rsidRPr="00BB2C45">
        <w:rPr>
          <w:rFonts w:ascii="Times New Roman" w:hAnsi="Times New Roman"/>
          <w:sz w:val="24"/>
          <w:szCs w:val="24"/>
        </w:rPr>
        <w:t>Отечества—долг</w:t>
      </w:r>
      <w:proofErr w:type="gramEnd"/>
      <w:r w:rsidRPr="00BB2C45">
        <w:rPr>
          <w:rFonts w:ascii="Times New Roman" w:hAnsi="Times New Roman"/>
          <w:sz w:val="24"/>
          <w:szCs w:val="24"/>
        </w:rPr>
        <w:t xml:space="preserve"> и обязанность.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российского законодательства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Гражданские правоотношения. Гражданско-правовые споры. Судебное разбирательство.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Административные правоотношения. Административное правонарушение.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Преступление и наказание. Правовая ответственность несовершеннолетних.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Экономика и социальные отношения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0E0546" w:rsidRPr="00BB2C45" w:rsidRDefault="000E0546"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Типы экономических систем. Собственность и её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Деньги и их функции. Инфляция. Роль банков в экономике.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государства в рыночной экономике. Государственный бюджет. Налоги.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Занятость и безработица: какие профессии востребованы на рынке труда в начале </w:t>
      </w:r>
      <w:proofErr w:type="spellStart"/>
      <w:r w:rsidRPr="00BB2C45">
        <w:rPr>
          <w:rFonts w:ascii="Times New Roman" w:hAnsi="Times New Roman"/>
          <w:sz w:val="24"/>
          <w:szCs w:val="24"/>
        </w:rPr>
        <w:t>XXI</w:t>
      </w:r>
      <w:proofErr w:type="gramStart"/>
      <w:r w:rsidRPr="00BB2C45">
        <w:rPr>
          <w:rFonts w:ascii="Times New Roman" w:hAnsi="Times New Roman"/>
          <w:sz w:val="24"/>
          <w:szCs w:val="24"/>
        </w:rPr>
        <w:t>в</w:t>
      </w:r>
      <w:proofErr w:type="spellEnd"/>
      <w:proofErr w:type="gramEnd"/>
      <w:r w:rsidRPr="00BB2C45">
        <w:rPr>
          <w:rFonts w:ascii="Times New Roman" w:hAnsi="Times New Roman"/>
          <w:sz w:val="24"/>
          <w:szCs w:val="24"/>
        </w:rPr>
        <w:t>. Причины безработицы. Роль государства в обеспечении занятости.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экономического развития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в экономических отношениях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Экономика семьи. Прожиточный минимум. Семейное потребление.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Права потребителя.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Мир социальных отношений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Политика.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Политическая жизнь общества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Власть. Властные отношения. Политика. Внутренняя и внешняя </w:t>
      </w:r>
      <w:proofErr w:type="gramStart"/>
      <w:r w:rsidRPr="00BB2C45">
        <w:rPr>
          <w:rFonts w:ascii="Times New Roman" w:hAnsi="Times New Roman"/>
          <w:sz w:val="24"/>
          <w:szCs w:val="24"/>
        </w:rPr>
        <w:t>поли-тика</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Политический режим. Демократия. Парламентаризм.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Республика. Выборы и избирательные системы. Политические партии.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Межгосударственные отношения. Международные политические организации.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Глобализация и её противоречия.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политика. Политические события и судьбы людей. Гражданская активность. Патриотизм.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Культурно-информационная среда общественной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распространения. Средства массовой информации.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религии в культурном развитии. Религиозные нормы. Мировые религии. Веротерпимость.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Культура Российской Федерации. Образование и наука. Искусство. Возрождение религиозной жизни в нашей </w:t>
      </w:r>
      <w:proofErr w:type="spellStart"/>
      <w:r w:rsidRPr="00BB2C45">
        <w:rPr>
          <w:rFonts w:ascii="Times New Roman" w:hAnsi="Times New Roman"/>
          <w:sz w:val="24"/>
          <w:szCs w:val="24"/>
        </w:rPr>
        <w:t>стране</w:t>
      </w:r>
      <w:proofErr w:type="gramStart"/>
      <w:r w:rsidRPr="00BB2C45">
        <w:rPr>
          <w:rFonts w:ascii="Times New Roman" w:hAnsi="Times New Roman"/>
          <w:sz w:val="24"/>
          <w:szCs w:val="24"/>
        </w:rPr>
        <w:t>.Ч</w:t>
      </w:r>
      <w:proofErr w:type="gramEnd"/>
      <w:r w:rsidRPr="00BB2C45">
        <w:rPr>
          <w:rFonts w:ascii="Times New Roman" w:hAnsi="Times New Roman"/>
          <w:sz w:val="24"/>
          <w:szCs w:val="24"/>
        </w:rPr>
        <w:t>еловек</w:t>
      </w:r>
      <w:proofErr w:type="spellEnd"/>
      <w:r w:rsidRPr="00BB2C45">
        <w:rPr>
          <w:rFonts w:ascii="Times New Roman" w:hAnsi="Times New Roman"/>
          <w:sz w:val="24"/>
          <w:szCs w:val="24"/>
        </w:rPr>
        <w:t xml:space="preserve"> в меняющемся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Источники географической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Земли и человек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Рельеф Земли. Внутреннее строение Земли, методы его изучения.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Атмосфера — воздушная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Гидросфера — водная оболочка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Вода на Земле. Части гидросферы. Мировой круговорот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w:t>
      </w:r>
      <w:r w:rsidRPr="00BB2C45">
        <w:rPr>
          <w:rFonts w:ascii="Times New Roman" w:hAnsi="Times New Roman"/>
          <w:sz w:val="24"/>
          <w:szCs w:val="24"/>
        </w:rPr>
        <w:lastRenderedPageBreak/>
        <w:t>природы и хозяйственной деятельности человека в разных природных зонах. Географическая оболочка как окружающая человека среда.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BB2C45">
        <w:rPr>
          <w:rFonts w:ascii="Times New Roman" w:hAnsi="Times New Roman"/>
          <w:sz w:val="24"/>
          <w:szCs w:val="24"/>
        </w:rPr>
        <w:t>выявления регионов проживания представителей различных рас</w:t>
      </w:r>
      <w:proofErr w:type="gram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Земли, её изменение во времени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w:t>
      </w:r>
      <w:proofErr w:type="spellStart"/>
      <w:proofErr w:type="gramStart"/>
      <w:r w:rsidRPr="00BB2C45">
        <w:rPr>
          <w:rFonts w:ascii="Times New Roman" w:hAnsi="Times New Roman"/>
          <w:sz w:val="24"/>
          <w:szCs w:val="24"/>
        </w:rPr>
        <w:t>Катастро-фические</w:t>
      </w:r>
      <w:proofErr w:type="spellEnd"/>
      <w:proofErr w:type="gramEnd"/>
      <w:r w:rsidRPr="00BB2C45">
        <w:rPr>
          <w:rFonts w:ascii="Times New Roman" w:hAnsi="Times New Roman"/>
          <w:sz w:val="24"/>
          <w:szCs w:val="24"/>
        </w:rPr>
        <w:t xml:space="preserve"> явления природного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Историко-культурные районы мира. Памятники природного и культурного наследия человечества.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География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географического положения России 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Природа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B2C45">
        <w:rPr>
          <w:rFonts w:ascii="Times New Roman" w:hAnsi="Times New Roman"/>
          <w:sz w:val="24"/>
          <w:szCs w:val="24"/>
        </w:rPr>
        <w:t>современное</w:t>
      </w:r>
      <w:proofErr w:type="gramEnd"/>
      <w:r w:rsidRPr="00BB2C45">
        <w:rPr>
          <w:rFonts w:ascii="Times New Roman" w:hAnsi="Times New Roman"/>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BB2C45">
        <w:rPr>
          <w:rFonts w:ascii="Times New Roman" w:hAnsi="Times New Roman"/>
          <w:sz w:val="24"/>
          <w:szCs w:val="24"/>
        </w:rPr>
        <w:t>Опасные явления, связанные с водами (паводки, наводнения, лавины, сели), их предупреждение.</w:t>
      </w:r>
      <w:proofErr w:type="gramEnd"/>
      <w:r w:rsidRPr="00BB2C45">
        <w:rPr>
          <w:rFonts w:ascii="Times New Roman" w:hAnsi="Times New Roman"/>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BB2C45">
        <w:rPr>
          <w:rFonts w:ascii="Times New Roman" w:hAnsi="Times New Roman"/>
          <w:sz w:val="24"/>
          <w:szCs w:val="24"/>
        </w:rPr>
        <w:t>климатограмм</w:t>
      </w:r>
      <w:proofErr w:type="spellEnd"/>
      <w:r w:rsidRPr="00BB2C45">
        <w:rPr>
          <w:rFonts w:ascii="Times New Roman" w:hAnsi="Times New Roman"/>
          <w:sz w:val="24"/>
          <w:szCs w:val="24"/>
        </w:rPr>
        <w:t>, определение возможностей её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Крупнейшие озёра, их происхождение. Болота. Подземные воды. Ледники. Многолетняя мерзлота. Объяснение </w:t>
      </w:r>
      <w:proofErr w:type="gramStart"/>
      <w:r w:rsidRPr="00BB2C45">
        <w:rPr>
          <w:rFonts w:ascii="Times New Roman" w:hAnsi="Times New Roman"/>
          <w:sz w:val="24"/>
          <w:szCs w:val="24"/>
        </w:rPr>
        <w:t>закономерностей размещения разных видов вод суши</w:t>
      </w:r>
      <w:proofErr w:type="gramEnd"/>
      <w:r w:rsidRPr="00BB2C45">
        <w:rPr>
          <w:rFonts w:ascii="Times New Roman" w:hAnsi="Times New Roman"/>
          <w:sz w:val="24"/>
          <w:szCs w:val="24"/>
        </w:rPr>
        <w:t xml:space="preserve"> и связанных с ними опасных природных явлений на территории страны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w:t>
      </w:r>
      <w:r w:rsidRPr="00BB2C45">
        <w:rPr>
          <w:rFonts w:ascii="Times New Roman" w:hAnsi="Times New Roman"/>
          <w:sz w:val="24"/>
          <w:szCs w:val="24"/>
        </w:rPr>
        <w:lastRenderedPageBreak/>
        <w:t>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Природно-хозяйственные зоны. Природно-хозяйственные зоны России: взаимосвязь и взаимообусловленность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их компонентов. Характеристика арктических пустынь, тундр и лесотундр, лесов, </w:t>
      </w:r>
      <w:proofErr w:type="spellStart"/>
      <w:r w:rsidRPr="00BB2C45">
        <w:rPr>
          <w:rFonts w:ascii="Times New Roman" w:hAnsi="Times New Roman"/>
          <w:sz w:val="24"/>
          <w:szCs w:val="24"/>
        </w:rPr>
        <w:t>лесостепей</w:t>
      </w:r>
      <w:proofErr w:type="spellEnd"/>
      <w:r w:rsidRPr="00BB2C45">
        <w:rPr>
          <w:rFonts w:ascii="Times New Roman" w:hAnsi="Times New Roman"/>
          <w:sz w:val="24"/>
          <w:szCs w:val="24"/>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BB2C45">
        <w:rPr>
          <w:rFonts w:ascii="Times New Roman" w:hAnsi="Times New Roman"/>
          <w:sz w:val="24"/>
          <w:szCs w:val="24"/>
        </w:rPr>
        <w:t>ии и её</w:t>
      </w:r>
      <w:proofErr w:type="gramEnd"/>
      <w:r w:rsidRPr="00BB2C45">
        <w:rPr>
          <w:rFonts w:ascii="Times New Roman" w:hAnsi="Times New Roman"/>
          <w:sz w:val="24"/>
          <w:szCs w:val="24"/>
        </w:rPr>
        <w:t xml:space="preserve"> отдельных территорий.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Хозяйство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w:t>
      </w:r>
      <w:r w:rsidR="007344E4" w:rsidRPr="00BB2C45">
        <w:rPr>
          <w:rFonts w:ascii="Times New Roman" w:hAnsi="Times New Roman"/>
          <w:sz w:val="24"/>
          <w:szCs w:val="24"/>
        </w:rPr>
        <w:t>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Лёгкая промышленность. Состав, место и значение в хозяйстве. Факторы размещения предприятий. География важнейших отраслей: </w:t>
      </w:r>
      <w:proofErr w:type="spellStart"/>
      <w:proofErr w:type="gramStart"/>
      <w:r w:rsidRPr="00BB2C45">
        <w:rPr>
          <w:rFonts w:ascii="Times New Roman" w:hAnsi="Times New Roman"/>
          <w:sz w:val="24"/>
          <w:szCs w:val="24"/>
        </w:rPr>
        <w:t>основ-ные</w:t>
      </w:r>
      <w:proofErr w:type="spellEnd"/>
      <w:proofErr w:type="gramEnd"/>
      <w:r w:rsidRPr="00BB2C45">
        <w:rPr>
          <w:rFonts w:ascii="Times New Roman" w:hAnsi="Times New Roman"/>
          <w:sz w:val="24"/>
          <w:szCs w:val="24"/>
        </w:rPr>
        <w:t xml:space="preserve"> районы и лесоперерабатывающие комплексы. Лесная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Районы России</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Крупные регионы и районы России.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Регионы России: Западный и Восточный.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Районы России: </w:t>
      </w:r>
      <w:proofErr w:type="gramStart"/>
      <w:r w:rsidRPr="00BB2C45">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Россия в современном мире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МАТЕМАТИКА. АЛГЕБРА. ГЕОМЕТРИЯ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Натуральные числа. Натуральный ряд. Десятичная система счисления. Арифметические действия с натуральными числами. Свойства </w:t>
      </w:r>
      <w:proofErr w:type="spellStart"/>
      <w:proofErr w:type="gramStart"/>
      <w:r w:rsidRPr="00BB2C45">
        <w:rPr>
          <w:rFonts w:ascii="Times New Roman" w:hAnsi="Times New Roman"/>
          <w:sz w:val="24"/>
          <w:szCs w:val="24"/>
        </w:rPr>
        <w:t>арифметичес-ких</w:t>
      </w:r>
      <w:proofErr w:type="spellEnd"/>
      <w:proofErr w:type="gramEnd"/>
      <w:r w:rsidRPr="00BB2C45">
        <w:rPr>
          <w:rFonts w:ascii="Times New Roman" w:hAnsi="Times New Roman"/>
          <w:sz w:val="24"/>
          <w:szCs w:val="24"/>
        </w:rPr>
        <w:t xml:space="preserve"> действий.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арифметическими способами.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w:t>
      </w:r>
      <w:proofErr w:type="spellStart"/>
      <w:r w:rsidRPr="00BB2C45">
        <w:rPr>
          <w:rFonts w:ascii="Times New Roman" w:hAnsi="Times New Roman"/>
          <w:sz w:val="24"/>
          <w:szCs w:val="24"/>
        </w:rPr>
        <w:t>m</w:t>
      </w:r>
      <w:proofErr w:type="spellEnd"/>
      <w:r w:rsidRPr="00BB2C45">
        <w:rPr>
          <w:rFonts w:ascii="Times New Roman" w:hAnsi="Times New Roman"/>
          <w:sz w:val="24"/>
          <w:szCs w:val="24"/>
        </w:rPr>
        <w:t>/</w:t>
      </w:r>
      <w:proofErr w:type="spellStart"/>
      <w:r w:rsidRPr="00BB2C45">
        <w:rPr>
          <w:rFonts w:ascii="Times New Roman" w:hAnsi="Times New Roman"/>
          <w:sz w:val="24"/>
          <w:szCs w:val="24"/>
        </w:rPr>
        <w:t>n,где</w:t>
      </w:r>
      <w:proofErr w:type="spellEnd"/>
      <w:r w:rsidRPr="00BB2C45">
        <w:rPr>
          <w:rFonts w:ascii="Times New Roman" w:hAnsi="Times New Roman"/>
          <w:sz w:val="24"/>
          <w:szCs w:val="24"/>
        </w:rPr>
        <w:t xml:space="preserve"> т — целое число, а n—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Действительные числа. Квадратный корень из числа. Корень третьей степени.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Координатная прямая. Изображение чисел точками координатной прямой. Числовые промежутки.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Рациональные выражения и их преобразования. Доказательство тождеств.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Уравнения. Уравнение с одной переменной. Корень уравнения. Свойства числовых равенств. Равносильность уравнений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BB2C45">
        <w:rPr>
          <w:rFonts w:ascii="Times New Roman" w:hAnsi="Times New Roman"/>
          <w:sz w:val="24"/>
          <w:szCs w:val="24"/>
        </w:rPr>
        <w:t>линейным</w:t>
      </w:r>
      <w:proofErr w:type="gramEnd"/>
      <w:r w:rsidRPr="00BB2C45">
        <w:rPr>
          <w:rFonts w:ascii="Times New Roman" w:hAnsi="Times New Roman"/>
          <w:sz w:val="24"/>
          <w:szCs w:val="24"/>
        </w:rPr>
        <w:t xml:space="preserve"> и квадратным. Примеры решения уравнений третьей и четвёртой степеней. Решение дробно-рациональных уравнений.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Уравнение с двумя переменными. Линейное уравнение с двумя переменными, примеры решения уравнений в целых числах.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текстовых задач алгебраическим способом.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Неравенства. Числовые неравенства и их свойства.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BB2C45">
        <w:rPr>
          <w:rFonts w:ascii="Times New Roman" w:hAnsi="Times New Roman"/>
          <w:sz w:val="24"/>
          <w:szCs w:val="24"/>
        </w:rPr>
        <w:t>Равновозможность</w:t>
      </w:r>
      <w:proofErr w:type="spellEnd"/>
      <w:r w:rsidRPr="00BB2C45">
        <w:rPr>
          <w:rFonts w:ascii="Times New Roman" w:hAnsi="Times New Roman"/>
          <w:sz w:val="24"/>
          <w:szCs w:val="24"/>
        </w:rPr>
        <w:t xml:space="preserve"> событий. Классическое определение вероятности.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Комбинаторика. Решение комбинаторных задач перебором вариантов. Комбинаторное правило умножения. Перестановки и факториал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Наглядная геометрия. </w:t>
      </w:r>
      <w:proofErr w:type="gramStart"/>
      <w:r w:rsidRPr="00BB2C45">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w:t>
      </w:r>
      <w:proofErr w:type="gramEnd"/>
      <w:r w:rsidRPr="00BB2C45">
        <w:rPr>
          <w:rFonts w:ascii="Times New Roman" w:hAnsi="Times New Roman"/>
          <w:sz w:val="24"/>
          <w:szCs w:val="2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Длина отрезка, </w:t>
      </w:r>
      <w:proofErr w:type="gramStart"/>
      <w:r w:rsidRPr="00BB2C45">
        <w:rPr>
          <w:rFonts w:ascii="Times New Roman" w:hAnsi="Times New Roman"/>
          <w:sz w:val="24"/>
          <w:szCs w:val="24"/>
        </w:rPr>
        <w:t>ломаной</w:t>
      </w:r>
      <w:proofErr w:type="gramEnd"/>
      <w:r w:rsidRPr="00BB2C45">
        <w:rPr>
          <w:rFonts w:ascii="Times New Roman" w:hAnsi="Times New Roman"/>
          <w:sz w:val="24"/>
          <w:szCs w:val="24"/>
        </w:rPr>
        <w:t>. Периметр многоугольника. Единицы измерения длины. Измерение длины отрезка, построение отрезка заданной длины.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BB2C45">
        <w:rPr>
          <w:rFonts w:ascii="Times New Roman" w:hAnsi="Times New Roman"/>
          <w:sz w:val="24"/>
          <w:szCs w:val="2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объёма; единицы объёма. Объём прямоугольного параллелепипеда, куба.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Понятие о равенстве фигур. Центральная, осевая и зеркальная симметрии. Изображение симметричных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BB2C45">
        <w:rPr>
          <w:rFonts w:ascii="Times New Roman" w:hAnsi="Times New Roman"/>
          <w:sz w:val="24"/>
          <w:szCs w:val="24"/>
        </w:rPr>
        <w:t>прямых</w:t>
      </w:r>
      <w:proofErr w:type="gramEnd"/>
      <w:r w:rsidRPr="00BB2C45">
        <w:rPr>
          <w:rFonts w:ascii="Times New Roman" w:hAnsi="Times New Roman"/>
          <w:sz w:val="24"/>
          <w:szCs w:val="24"/>
        </w:rPr>
        <w:t xml:space="preserve">. Перпендикуляр и наклонная </w:t>
      </w:r>
      <w:proofErr w:type="gramStart"/>
      <w:r w:rsidRPr="00BB2C45">
        <w:rPr>
          <w:rFonts w:ascii="Times New Roman" w:hAnsi="Times New Roman"/>
          <w:sz w:val="24"/>
          <w:szCs w:val="24"/>
        </w:rPr>
        <w:t>к</w:t>
      </w:r>
      <w:proofErr w:type="gramEnd"/>
      <w:r w:rsidRPr="00BB2C45">
        <w:rPr>
          <w:rFonts w:ascii="Times New Roman" w:hAnsi="Times New Roman"/>
          <w:sz w:val="24"/>
          <w:szCs w:val="24"/>
        </w:rPr>
        <w:t xml:space="preserve"> прямой. Серединный перпендикуляр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Измерение геометрических величин. Длина отрезка. Расстояние от точки </w:t>
      </w:r>
      <w:proofErr w:type="gramStart"/>
      <w:r w:rsidRPr="00BB2C45">
        <w:rPr>
          <w:rFonts w:ascii="Times New Roman" w:hAnsi="Times New Roman"/>
          <w:sz w:val="24"/>
          <w:szCs w:val="24"/>
        </w:rPr>
        <w:t>до</w:t>
      </w:r>
      <w:proofErr w:type="gramEnd"/>
      <w:r w:rsidRPr="00BB2C45">
        <w:rPr>
          <w:rFonts w:ascii="Times New Roman" w:hAnsi="Times New Roman"/>
          <w:sz w:val="24"/>
          <w:szCs w:val="24"/>
        </w:rPr>
        <w:t xml:space="preserve"> прямой. Расстояние между </w:t>
      </w:r>
      <w:proofErr w:type="gramStart"/>
      <w:r w:rsidRPr="00BB2C45">
        <w:rPr>
          <w:rFonts w:ascii="Times New Roman" w:hAnsi="Times New Roman"/>
          <w:sz w:val="24"/>
          <w:szCs w:val="24"/>
        </w:rPr>
        <w:t>параллельными</w:t>
      </w:r>
      <w:proofErr w:type="gramEnd"/>
      <w:r w:rsidRPr="00BB2C45">
        <w:rPr>
          <w:rFonts w:ascii="Times New Roman" w:hAnsi="Times New Roman"/>
          <w:sz w:val="24"/>
          <w:szCs w:val="24"/>
        </w:rPr>
        <w:t xml:space="preserve"> прямыми.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Периметр многоугольника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Длина окружности, число </w:t>
      </w:r>
      <w:proofErr w:type="gramStart"/>
      <w:r w:rsidRPr="00BB2C45">
        <w:rPr>
          <w:rFonts w:ascii="Times New Roman" w:hAnsi="Times New Roman"/>
          <w:sz w:val="24"/>
          <w:szCs w:val="24"/>
        </w:rPr>
        <w:t>п</w:t>
      </w:r>
      <w:proofErr w:type="gramEnd"/>
      <w:r w:rsidRPr="00BB2C45">
        <w:rPr>
          <w:rFonts w:ascii="Times New Roman" w:hAnsi="Times New Roman"/>
          <w:sz w:val="24"/>
          <w:szCs w:val="24"/>
        </w:rPr>
        <w:t>, длина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Решение задач на вычисление и доказательство с использованием изученных формул.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Координаты. Уравнение </w:t>
      </w:r>
      <w:proofErr w:type="gramStart"/>
      <w:r w:rsidRPr="00BB2C45">
        <w:rPr>
          <w:rFonts w:ascii="Times New Roman" w:hAnsi="Times New Roman"/>
          <w:sz w:val="24"/>
          <w:szCs w:val="24"/>
        </w:rPr>
        <w:t>прямой</w:t>
      </w:r>
      <w:proofErr w:type="gramEnd"/>
      <w:r w:rsidRPr="00BB2C45">
        <w:rPr>
          <w:rFonts w:ascii="Times New Roman" w:hAnsi="Times New Roman"/>
          <w:sz w:val="24"/>
          <w:szCs w:val="24"/>
        </w:rPr>
        <w:t>. Координаты середины отрезка. Формула расстояния между двумя точками плоскости. Уравнение окружности.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Иллюстрация отношений между множествами с помощью диаграмм Эйлера — Венна.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Элементы логики. Определение. Аксиомы и теоремы. Доказательство. Доказательство от противного. Теорема, обратная </w:t>
      </w:r>
      <w:proofErr w:type="gramStart"/>
      <w:r w:rsidRPr="00BB2C45">
        <w:rPr>
          <w:rFonts w:ascii="Times New Roman" w:hAnsi="Times New Roman"/>
          <w:sz w:val="24"/>
          <w:szCs w:val="24"/>
        </w:rPr>
        <w:t>данной</w:t>
      </w:r>
      <w:proofErr w:type="gramEnd"/>
      <w:r w:rsidRPr="00BB2C45">
        <w:rPr>
          <w:rFonts w:ascii="Times New Roman" w:hAnsi="Times New Roman"/>
          <w:sz w:val="24"/>
          <w:szCs w:val="24"/>
        </w:rPr>
        <w:t xml:space="preserve">. Пример и </w:t>
      </w:r>
      <w:proofErr w:type="spellStart"/>
      <w:r w:rsidRPr="00BB2C45">
        <w:rPr>
          <w:rFonts w:ascii="Times New Roman" w:hAnsi="Times New Roman"/>
          <w:sz w:val="24"/>
          <w:szCs w:val="24"/>
        </w:rPr>
        <w:t>контрпример</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равносильности, следовании, употребление логических связок если..</w:t>
      </w:r>
      <w:proofErr w:type="gramStart"/>
      <w:r w:rsidRPr="00BB2C45">
        <w:rPr>
          <w:rFonts w:ascii="Times New Roman" w:hAnsi="Times New Roman"/>
          <w:sz w:val="24"/>
          <w:szCs w:val="24"/>
        </w:rPr>
        <w:t>.т</w:t>
      </w:r>
      <w:proofErr w:type="gramEnd"/>
      <w:r w:rsidRPr="00BB2C45">
        <w:rPr>
          <w:rFonts w:ascii="Times New Roman" w:hAnsi="Times New Roman"/>
          <w:sz w:val="24"/>
          <w:szCs w:val="24"/>
        </w:rPr>
        <w:t>о, в том и только в том случае, логические связки и, или.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Зарождение алгебры в недрах арифметики. </w:t>
      </w:r>
      <w:proofErr w:type="gramStart"/>
      <w:r w:rsidRPr="00BB2C45">
        <w:rPr>
          <w:rFonts w:ascii="Times New Roman" w:hAnsi="Times New Roman"/>
          <w:sz w:val="24"/>
          <w:szCs w:val="24"/>
        </w:rPr>
        <w:t>Ал-Хорезми</w:t>
      </w:r>
      <w:proofErr w:type="gramEnd"/>
      <w:r w:rsidRPr="00BB2C45">
        <w:rPr>
          <w:rFonts w:ascii="Times New Roman" w:hAnsi="Times New Roman"/>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BB2C45">
        <w:rPr>
          <w:rFonts w:ascii="Times New Roman" w:hAnsi="Times New Roman"/>
          <w:sz w:val="24"/>
          <w:szCs w:val="24"/>
        </w:rPr>
        <w:t>Дж</w:t>
      </w:r>
      <w:proofErr w:type="gramEnd"/>
      <w:r w:rsidRPr="00BB2C45">
        <w:rPr>
          <w:rFonts w:ascii="Times New Roman" w:hAnsi="Times New Roman"/>
          <w:sz w:val="24"/>
          <w:szCs w:val="24"/>
        </w:rPr>
        <w:t xml:space="preserve">. </w:t>
      </w:r>
      <w:proofErr w:type="spellStart"/>
      <w:r w:rsidRPr="00BB2C45">
        <w:rPr>
          <w:rFonts w:ascii="Times New Roman" w:hAnsi="Times New Roman"/>
          <w:sz w:val="24"/>
          <w:szCs w:val="24"/>
        </w:rPr>
        <w:t>Кардано</w:t>
      </w:r>
      <w:proofErr w:type="spellEnd"/>
      <w:r w:rsidRPr="00BB2C45">
        <w:rPr>
          <w:rFonts w:ascii="Times New Roman" w:hAnsi="Times New Roman"/>
          <w:sz w:val="24"/>
          <w:szCs w:val="24"/>
        </w:rPr>
        <w:t>, Н. X. Абель, Э. Галуа.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Задача Леонардо Пизанского (Фибоначчи) о кроликах, числа Фибоначчи. Задача о шахматной доске.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ИНФОРМАТИКА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w:t>
      </w:r>
      <w:proofErr w:type="spellStart"/>
      <w:r w:rsidRPr="00BB2C45">
        <w:rPr>
          <w:rFonts w:ascii="Times New Roman" w:hAnsi="Times New Roman"/>
          <w:sz w:val="24"/>
          <w:szCs w:val="24"/>
        </w:rPr>
        <w:t>восприятиимира</w:t>
      </w:r>
      <w:proofErr w:type="spellEnd"/>
      <w:r w:rsidRPr="00BB2C45">
        <w:rPr>
          <w:rFonts w:ascii="Times New Roman" w:hAnsi="Times New Roman"/>
          <w:sz w:val="24"/>
          <w:szCs w:val="24"/>
        </w:rPr>
        <w:t xml:space="preserve"> человеком.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Примеры кодов. Код КОИ-8. Представление о стандарте Юникод. Значение стандартов </w:t>
      </w:r>
      <w:proofErr w:type="gramStart"/>
      <w:r w:rsidRPr="00BB2C45">
        <w:rPr>
          <w:rFonts w:ascii="Times New Roman" w:hAnsi="Times New Roman"/>
          <w:sz w:val="24"/>
          <w:szCs w:val="24"/>
        </w:rPr>
        <w:t>для</w:t>
      </w:r>
      <w:proofErr w:type="gramEnd"/>
      <w:r w:rsidRPr="00BB2C45">
        <w:rPr>
          <w:rFonts w:ascii="Times New Roman" w:hAnsi="Times New Roman"/>
          <w:sz w:val="24"/>
          <w:szCs w:val="24"/>
        </w:rPr>
        <w:t xml:space="preserve"> ИКТ.</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двоичной записью целых чисел. Запись натуральных чисел в пределах 256.</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w:t>
      </w:r>
      <w:proofErr w:type="spellStart"/>
      <w:r w:rsidRPr="00BB2C45">
        <w:rPr>
          <w:rFonts w:ascii="Times New Roman" w:hAnsi="Times New Roman"/>
          <w:sz w:val="24"/>
          <w:szCs w:val="24"/>
        </w:rPr>
        <w:t>зренияформализации</w:t>
      </w:r>
      <w:proofErr w:type="spellEnd"/>
      <w:r w:rsidRPr="00BB2C45">
        <w:rPr>
          <w:rFonts w:ascii="Times New Roman" w:hAnsi="Times New Roman"/>
          <w:sz w:val="24"/>
          <w:szCs w:val="24"/>
        </w:rPr>
        <w:t xml:space="preserve"> обыденного представления о количестве информации: не рассматривается вопрос «новизны» </w:t>
      </w:r>
      <w:proofErr w:type="spellStart"/>
      <w:proofErr w:type="gramStart"/>
      <w:r w:rsidRPr="00BB2C45">
        <w:rPr>
          <w:rFonts w:ascii="Times New Roman" w:hAnsi="Times New Roman"/>
          <w:sz w:val="24"/>
          <w:szCs w:val="24"/>
        </w:rPr>
        <w:t>информа-ции</w:t>
      </w:r>
      <w:proofErr w:type="spellEnd"/>
      <w:proofErr w:type="gramEnd"/>
      <w:r w:rsidRPr="00BB2C45">
        <w:rPr>
          <w:rFonts w:ascii="Times New Roman" w:hAnsi="Times New Roman"/>
          <w:sz w:val="24"/>
          <w:szCs w:val="24"/>
        </w:rPr>
        <w:t xml:space="preserve">; не учитывается возможность описания одного </w:t>
      </w:r>
      <w:proofErr w:type="spellStart"/>
      <w:r w:rsidRPr="00BB2C45">
        <w:rPr>
          <w:rFonts w:ascii="Times New Roman" w:hAnsi="Times New Roman"/>
          <w:sz w:val="24"/>
          <w:szCs w:val="24"/>
        </w:rPr>
        <w:t>явленияразличными</w:t>
      </w:r>
      <w:proofErr w:type="spellEnd"/>
      <w:r w:rsidRPr="00BB2C45">
        <w:rPr>
          <w:rFonts w:ascii="Times New Roman" w:hAnsi="Times New Roman"/>
          <w:sz w:val="24"/>
          <w:szCs w:val="24"/>
        </w:rPr>
        <w:t xml:space="preserve"> текстами и зависимость от выбора </w:t>
      </w:r>
      <w:proofErr w:type="spellStart"/>
      <w:r w:rsidRPr="00BB2C45">
        <w:rPr>
          <w:rFonts w:ascii="Times New Roman" w:hAnsi="Times New Roman"/>
          <w:sz w:val="24"/>
          <w:szCs w:val="24"/>
        </w:rPr>
        <w:t>алфавитаи</w:t>
      </w:r>
      <w:proofErr w:type="spellEnd"/>
      <w:r w:rsidRPr="00BB2C45">
        <w:rPr>
          <w:rFonts w:ascii="Times New Roman" w:hAnsi="Times New Roman"/>
          <w:sz w:val="24"/>
          <w:szCs w:val="24"/>
        </w:rPr>
        <w:t xml:space="preserve"> способа кодирования.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Бит и байт — единицы размера двоичных текстов, производные единицы.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носителях информации, используемых в ИКТ, их истории и перспективах развития.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w:t>
      </w:r>
      <w:r w:rsidRPr="00BB2C45">
        <w:rPr>
          <w:rFonts w:ascii="Times New Roman" w:hAnsi="Times New Roman"/>
          <w:sz w:val="24"/>
          <w:szCs w:val="24"/>
        </w:rPr>
        <w:lastRenderedPageBreak/>
        <w:t>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BB2C45">
        <w:rPr>
          <w:rFonts w:ascii="Times New Roman" w:hAnsi="Times New Roman"/>
          <w:sz w:val="24"/>
          <w:szCs w:val="24"/>
        </w:rPr>
        <w:t xml:space="preserve"> Понятие вспомогательного алгоритма.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Знакомство с графами, деревьями, списками, символьными строками.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о методах разработки программ (пошаговое выполнение, отладка, тестирование).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Использование программных систем и сервисов.</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w:t>
      </w:r>
      <w:proofErr w:type="gramStart"/>
      <w:r w:rsidRPr="00BB2C45">
        <w:rPr>
          <w:rFonts w:ascii="Times New Roman" w:hAnsi="Times New Roman"/>
          <w:sz w:val="24"/>
          <w:szCs w:val="24"/>
        </w:rPr>
        <w:t xml:space="preserve"> И</w:t>
      </w:r>
      <w:proofErr w:type="gramEnd"/>
      <w:r w:rsidRPr="00BB2C45">
        <w:rPr>
          <w:rFonts w:ascii="Times New Roman" w:hAnsi="Times New Roman"/>
          <w:sz w:val="24"/>
          <w:szCs w:val="24"/>
        </w:rPr>
        <w:t xml:space="preserve"> КТ.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Компьютерные вирусы. Антивирусная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Архивирование и разархивирование.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BB2C45">
        <w:rPr>
          <w:rFonts w:ascii="Times New Roman" w:hAnsi="Times New Roman"/>
          <w:sz w:val="24"/>
          <w:szCs w:val="24"/>
        </w:rPr>
        <w:t>кст гр</w:t>
      </w:r>
      <w:proofErr w:type="gramEnd"/>
      <w:r w:rsidRPr="00BB2C45">
        <w:rPr>
          <w:rFonts w:ascii="Times New Roman" w:hAnsi="Times New Roman"/>
          <w:sz w:val="24"/>
          <w:szCs w:val="24"/>
        </w:rPr>
        <w:t>афических и иных информационных объектов. Деловая переписка, учебная публикация, коллективная работа.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Постановка вопроса о достоверности полученной информации, </w:t>
      </w:r>
      <w:proofErr w:type="spellStart"/>
      <w:r w:rsidRPr="00BB2C45">
        <w:rPr>
          <w:rFonts w:ascii="Times New Roman" w:hAnsi="Times New Roman"/>
          <w:sz w:val="24"/>
          <w:szCs w:val="24"/>
        </w:rPr>
        <w:t>оеёподкреплённости</w:t>
      </w:r>
      <w:proofErr w:type="spellEnd"/>
      <w:r w:rsidRPr="00BB2C45">
        <w:rPr>
          <w:rFonts w:ascii="Times New Roman" w:hAnsi="Times New Roman"/>
          <w:sz w:val="24"/>
          <w:szCs w:val="24"/>
        </w:rPr>
        <w:t xml:space="preserve"> доказательствами. Знакомство с возможными подходами к оценке достоверности информации (оценка надёжности источника, сравнение </w:t>
      </w:r>
      <w:proofErr w:type="spellStart"/>
      <w:r w:rsidRPr="00BB2C45">
        <w:rPr>
          <w:rFonts w:ascii="Times New Roman" w:hAnsi="Times New Roman"/>
          <w:sz w:val="24"/>
          <w:szCs w:val="24"/>
        </w:rPr>
        <w:t>данныхиз</w:t>
      </w:r>
      <w:proofErr w:type="spellEnd"/>
      <w:r w:rsidRPr="00BB2C45">
        <w:rPr>
          <w:rFonts w:ascii="Times New Roman" w:hAnsi="Times New Roman"/>
          <w:sz w:val="24"/>
          <w:szCs w:val="24"/>
        </w:rPr>
        <w:t xml:space="preserve"> разных источников и в разные моменты времени и т. 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 xml:space="preserve">Примерная схема использования математических (компьютерных) моделей при решении научно-технических задач: построение </w:t>
      </w:r>
      <w:proofErr w:type="spellStart"/>
      <w:proofErr w:type="gramStart"/>
      <w:r w:rsidRPr="00BB2C45">
        <w:rPr>
          <w:rFonts w:ascii="Times New Roman" w:hAnsi="Times New Roman"/>
          <w:sz w:val="24"/>
          <w:szCs w:val="24"/>
        </w:rPr>
        <w:t>математи-ческой</w:t>
      </w:r>
      <w:proofErr w:type="spellEnd"/>
      <w:proofErr w:type="gramEnd"/>
      <w:r w:rsidRPr="00BB2C45">
        <w:rPr>
          <w:rFonts w:ascii="Times New Roman" w:hAnsi="Times New Roman"/>
          <w:sz w:val="24"/>
          <w:szCs w:val="24"/>
        </w:rPr>
        <w:t xml:space="preserve"> модели, её программная реализация, проведение компьютерного эксперимента, анализ его результатов.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Тенденции развития ИКТ (суперкомпьютеры, мобильные </w:t>
      </w:r>
      <w:proofErr w:type="spellStart"/>
      <w:proofErr w:type="gramStart"/>
      <w:r w:rsidRPr="00BB2C45">
        <w:rPr>
          <w:rFonts w:ascii="Times New Roman" w:hAnsi="Times New Roman"/>
          <w:sz w:val="24"/>
          <w:szCs w:val="24"/>
        </w:rPr>
        <w:t>вычислитель-ные</w:t>
      </w:r>
      <w:proofErr w:type="spellEnd"/>
      <w:proofErr w:type="gramEnd"/>
      <w:r w:rsidRPr="00BB2C45">
        <w:rPr>
          <w:rFonts w:ascii="Times New Roman" w:hAnsi="Times New Roman"/>
          <w:sz w:val="24"/>
          <w:szCs w:val="24"/>
        </w:rPr>
        <w:t xml:space="preserve"> устройства).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ФИЗИКА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и физические методы изучения природы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явления. Кинематика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Динамика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Инерция. Инертность тел. Первый закон Ньютона. Взаимодействие тел. Масса — скалярная величина. Плотность вещества. </w:t>
      </w:r>
      <w:proofErr w:type="gramStart"/>
      <w:r w:rsidRPr="00BB2C45">
        <w:rPr>
          <w:rFonts w:ascii="Times New Roman" w:hAnsi="Times New Roman"/>
          <w:sz w:val="24"/>
          <w:szCs w:val="24"/>
        </w:rPr>
        <w:t>Сила—векторная</w:t>
      </w:r>
      <w:proofErr w:type="gramEnd"/>
      <w:r w:rsidRPr="00BB2C45">
        <w:rPr>
          <w:rFonts w:ascii="Times New Roman" w:hAnsi="Times New Roman"/>
          <w:sz w:val="24"/>
          <w:szCs w:val="24"/>
        </w:rPr>
        <w:t xml:space="preserve"> величина. Второй закон Ньютона. Третий закон Ньютона. Движение и силы.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Сила упругости. Сила трения. Сила тяжести. Закон всемирного тяготения. Центр тяжести.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Давление. Атмосферное давление. Закон Паскаля. Закон Архимеда. Условие плавания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Условия равновесия твёрдого тела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Законы сохранения импульса и механической </w:t>
      </w:r>
      <w:proofErr w:type="spellStart"/>
      <w:r w:rsidRPr="00BB2C45">
        <w:rPr>
          <w:rFonts w:ascii="Times New Roman" w:hAnsi="Times New Roman"/>
          <w:sz w:val="24"/>
          <w:szCs w:val="24"/>
        </w:rPr>
        <w:t>энергии</w:t>
      </w:r>
      <w:proofErr w:type="gramStart"/>
      <w:r w:rsidRPr="00BB2C45">
        <w:rPr>
          <w:rFonts w:ascii="Times New Roman" w:hAnsi="Times New Roman"/>
          <w:sz w:val="24"/>
          <w:szCs w:val="24"/>
        </w:rPr>
        <w:t>.М</w:t>
      </w:r>
      <w:proofErr w:type="gramEnd"/>
      <w:r w:rsidRPr="00BB2C45">
        <w:rPr>
          <w:rFonts w:ascii="Times New Roman" w:hAnsi="Times New Roman"/>
          <w:sz w:val="24"/>
          <w:szCs w:val="24"/>
        </w:rPr>
        <w:t>еханические</w:t>
      </w:r>
      <w:proofErr w:type="spellEnd"/>
      <w:r w:rsidRPr="00BB2C45">
        <w:rPr>
          <w:rFonts w:ascii="Times New Roman" w:hAnsi="Times New Roman"/>
          <w:sz w:val="24"/>
          <w:szCs w:val="24"/>
        </w:rPr>
        <w:t xml:space="preserve">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Импульс. Закон сохранения импульса. Реактивное движение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Механические колебания. Резонанс. Механические волны. Звук. Использование колебаний в технике.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свойства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Электрические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Магнитные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Электродвигатель постоянного тока.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Электромагнитная индукция. Электрогенератор. Трансформатор.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и волны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Принципы радиосвязи и телевидения.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Квантовые явления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и эволюция Вселенной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БИОЛОГИЯ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Живые организмы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работы в кабинете биологии, с биологическими приборами и инструментами.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Лишайники. Роль лишайников в природе и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Вирусы — неклеточные формы. Заболевания, вызываемые вирусами. Меры профилактики заболеваний.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его здоровье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BB2C45">
        <w:rPr>
          <w:rFonts w:ascii="Times New Roman" w:hAnsi="Times New Roman"/>
          <w:sz w:val="24"/>
          <w:szCs w:val="24"/>
        </w:rPr>
        <w:t>табакокурения</w:t>
      </w:r>
      <w:proofErr w:type="spellEnd"/>
      <w:r w:rsidRPr="00BB2C45">
        <w:rPr>
          <w:rFonts w:ascii="Times New Roman" w:hAnsi="Times New Roman"/>
          <w:sz w:val="24"/>
          <w:szCs w:val="24"/>
        </w:rPr>
        <w:t>.</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Общие биологические закономерности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Клеточное строение организмов. </w:t>
      </w:r>
      <w:proofErr w:type="gramStart"/>
      <w:r w:rsidRPr="00BB2C45">
        <w:rPr>
          <w:rFonts w:ascii="Times New Roman" w:hAnsi="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BB2C45">
        <w:rPr>
          <w:rFonts w:ascii="Times New Roman" w:hAnsi="Times New Roman"/>
          <w:sz w:val="24"/>
          <w:szCs w:val="24"/>
        </w:rPr>
        <w:t xml:space="preserve"> Хромосомы. Многообразие клеток.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Наследственность и изменчивость — свойства организмов. Наследственная и ненаследственная изменчивость.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BB2C45">
        <w:rPr>
          <w:rFonts w:ascii="Times New Roman" w:hAnsi="Times New Roman"/>
          <w:sz w:val="24"/>
          <w:szCs w:val="24"/>
        </w:rPr>
        <w:t>Экосистемная</w:t>
      </w:r>
      <w:proofErr w:type="spellEnd"/>
      <w:r w:rsidRPr="00BB2C45">
        <w:rPr>
          <w:rFonts w:ascii="Times New Roman" w:hAnsi="Times New Roman"/>
          <w:sz w:val="24"/>
          <w:szCs w:val="24"/>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BB2C45">
        <w:rPr>
          <w:rFonts w:ascii="Times New Roman" w:hAnsi="Times New Roman"/>
          <w:sz w:val="24"/>
          <w:szCs w:val="24"/>
        </w:rPr>
        <w:t>Биосфера—глобальная</w:t>
      </w:r>
      <w:proofErr w:type="gramEnd"/>
      <w:r w:rsidRPr="00BB2C45">
        <w:rPr>
          <w:rFonts w:ascii="Times New Roman" w:hAnsi="Times New Roman"/>
          <w:sz w:val="24"/>
          <w:szCs w:val="24"/>
        </w:rPr>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понятия химии (уровень атомно-молекулярных представлений)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BB2C45">
        <w:rPr>
          <w:rFonts w:ascii="Times New Roman" w:hAnsi="Times New Roman"/>
          <w:sz w:val="24"/>
          <w:szCs w:val="24"/>
        </w:rPr>
        <w:t>ств пр</w:t>
      </w:r>
      <w:proofErr w:type="gramEnd"/>
      <w:r w:rsidRPr="00BB2C45">
        <w:rPr>
          <w:rFonts w:ascii="Times New Roman" w:hAnsi="Times New Roman"/>
          <w:sz w:val="24"/>
          <w:szCs w:val="24"/>
        </w:rPr>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 периодическая система химических элементов Д. И. Менделеева. Строение вещества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Периодическая система как </w:t>
      </w:r>
      <w:proofErr w:type="gramStart"/>
      <w:r w:rsidRPr="00BB2C45">
        <w:rPr>
          <w:rFonts w:ascii="Times New Roman" w:hAnsi="Times New Roman"/>
          <w:sz w:val="24"/>
          <w:szCs w:val="24"/>
        </w:rPr>
        <w:t>естественно-научная</w:t>
      </w:r>
      <w:proofErr w:type="gramEnd"/>
      <w:r w:rsidRPr="00BB2C45">
        <w:rPr>
          <w:rFonts w:ascii="Times New Roman" w:hAnsi="Times New Roman"/>
          <w:sz w:val="24"/>
          <w:szCs w:val="2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Химическая связь. </w:t>
      </w:r>
      <w:proofErr w:type="spellStart"/>
      <w:r w:rsidRPr="00BB2C45">
        <w:rPr>
          <w:rFonts w:ascii="Times New Roman" w:hAnsi="Times New Roman"/>
          <w:sz w:val="24"/>
          <w:szCs w:val="24"/>
        </w:rPr>
        <w:t>Электроотрицательность</w:t>
      </w:r>
      <w:proofErr w:type="spellEnd"/>
      <w:r w:rsidRPr="00BB2C45">
        <w:rPr>
          <w:rFonts w:ascii="Times New Roman" w:hAnsi="Times New Roman"/>
          <w:sz w:val="24"/>
          <w:szCs w:val="24"/>
        </w:rPr>
        <w:t xml:space="preserve"> атомов. Ковалентная неполярная и полярная связь. Ионная связь. Валентность, степень окисления, заряд 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химических реакций</w:t>
      </w:r>
    </w:p>
    <w:p w:rsidR="000E0546" w:rsidRPr="00BB2C45" w:rsidRDefault="000E0546" w:rsidP="00BB2C45">
      <w:pPr>
        <w:pStyle w:val="ac"/>
        <w:rPr>
          <w:rFonts w:ascii="Times New Roman" w:hAnsi="Times New Roman"/>
          <w:sz w:val="24"/>
          <w:szCs w:val="24"/>
        </w:rPr>
      </w:pPr>
      <w:proofErr w:type="gramStart"/>
      <w:r w:rsidRPr="00BB2C45">
        <w:rPr>
          <w:rFonts w:ascii="Times New Roman" w:hAnsi="Times New Roman"/>
          <w:sz w:val="24"/>
          <w:szCs w:val="24"/>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Скорость химических реакций. Факторы, влияющие на скорость химических реакций.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Растворы. Электролитическая диссоциация. Электролиты и </w:t>
      </w:r>
      <w:proofErr w:type="spellStart"/>
      <w:r w:rsidRPr="00BB2C45">
        <w:rPr>
          <w:rFonts w:ascii="Times New Roman" w:hAnsi="Times New Roman"/>
          <w:sz w:val="24"/>
          <w:szCs w:val="24"/>
        </w:rPr>
        <w:t>неэлектролиты</w:t>
      </w:r>
      <w:proofErr w:type="spellEnd"/>
      <w:r w:rsidRPr="00BB2C45">
        <w:rPr>
          <w:rFonts w:ascii="Times New Roman" w:hAnsi="Times New Roman"/>
          <w:sz w:val="24"/>
          <w:szCs w:val="24"/>
        </w:rPr>
        <w:t>. Катионы и анионы. Диссоциация солей, кислот и оснований в водных растворах. Реакц</w:t>
      </w:r>
      <w:proofErr w:type="gramStart"/>
      <w:r w:rsidRPr="00BB2C45">
        <w:rPr>
          <w:rFonts w:ascii="Times New Roman" w:hAnsi="Times New Roman"/>
          <w:sz w:val="24"/>
          <w:szCs w:val="24"/>
        </w:rPr>
        <w:t>ии ио</w:t>
      </w:r>
      <w:proofErr w:type="gramEnd"/>
      <w:r w:rsidRPr="00BB2C45">
        <w:rPr>
          <w:rFonts w:ascii="Times New Roman" w:hAnsi="Times New Roman"/>
          <w:sz w:val="24"/>
          <w:szCs w:val="24"/>
        </w:rPr>
        <w:t>нного обмена в растворах электролитов.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Многообразие веществ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Экспериментальная химия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BB2C45">
        <w:rPr>
          <w:rFonts w:ascii="Times New Roman" w:hAnsi="Times New Roman"/>
          <w:sz w:val="24"/>
          <w:szCs w:val="24"/>
        </w:rPr>
        <w:t>опыты</w:t>
      </w:r>
      <w:proofErr w:type="gramEnd"/>
      <w:r w:rsidRPr="00BB2C45">
        <w:rPr>
          <w:rFonts w:ascii="Times New Roman" w:hAnsi="Times New Roman"/>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ИЗОБРАЗИТЕЛЬНОЕ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BB2C45">
        <w:rPr>
          <w:rFonts w:ascii="Times New Roman" w:hAnsi="Times New Roman"/>
          <w:sz w:val="24"/>
          <w:szCs w:val="24"/>
        </w:rPr>
        <w:t>сств в ф</w:t>
      </w:r>
      <w:proofErr w:type="gramEnd"/>
      <w:r w:rsidRPr="00BB2C45">
        <w:rPr>
          <w:rFonts w:ascii="Times New Roman" w:hAnsi="Times New Roman"/>
          <w:sz w:val="24"/>
          <w:szCs w:val="24"/>
        </w:rPr>
        <w:t>ормировании образа Родины.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проблемы жизни и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Выражение в образах искусства нравственного поиска человечества, нравственного выбора отдельного человека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Народные праздники, обряды в искусстве и в современной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Взаимоотношения между народами, между людьми разных поколений в жизни и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Средства художественной выразительности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Художественные материалы и художественные техники. Материалы живописи, графики, скульптуры. Художественные техники.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Композиция. Композиция — главное средство выразительности художественного произведения. Раскрытие в композиции сущности произведения.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Пропорции. Линейная и воздушная перспектива. Контраст в композиции.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Цвет. Цветовые отношения. Колорит картины. Напряжённость и насыщенность цвета. Свет и цвет. Характер мазка.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Объём и форма. Передача на плоскости и в пространстве многообразных форм предметного мира. Трансформация и стилизация форм. </w:t>
      </w:r>
      <w:proofErr w:type="spellStart"/>
      <w:proofErr w:type="gramStart"/>
      <w:r w:rsidRPr="00BB2C45">
        <w:rPr>
          <w:rFonts w:ascii="Times New Roman" w:hAnsi="Times New Roman"/>
          <w:sz w:val="24"/>
          <w:szCs w:val="24"/>
        </w:rPr>
        <w:t>Взаимо-отношение</w:t>
      </w:r>
      <w:proofErr w:type="spellEnd"/>
      <w:proofErr w:type="gramEnd"/>
      <w:r w:rsidRPr="00BB2C45">
        <w:rPr>
          <w:rFonts w:ascii="Times New Roman" w:hAnsi="Times New Roman"/>
          <w:sz w:val="24"/>
          <w:szCs w:val="24"/>
        </w:rPr>
        <w:t xml:space="preserve"> формы и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 Роль ритма в построении композиции в живописи и рисунке, архитектуре, декоративно-прикладном искусстве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Конструктивные виды искусства. Архитектура и дизайн. Роль </w:t>
      </w:r>
      <w:proofErr w:type="spellStart"/>
      <w:proofErr w:type="gramStart"/>
      <w:r w:rsidRPr="00BB2C45">
        <w:rPr>
          <w:rFonts w:ascii="Times New Roman" w:hAnsi="Times New Roman"/>
          <w:sz w:val="24"/>
          <w:szCs w:val="24"/>
        </w:rPr>
        <w:t>искус-ства</w:t>
      </w:r>
      <w:proofErr w:type="spellEnd"/>
      <w:proofErr w:type="gramEnd"/>
      <w:r w:rsidRPr="00BB2C45">
        <w:rPr>
          <w:rFonts w:ascii="Times New Roman" w:hAnsi="Times New Roman"/>
          <w:sz w:val="24"/>
          <w:szCs w:val="24"/>
        </w:rPr>
        <w:t xml:space="preserve"> в организации предметно-пространственной среды жизни человека. Единство </w:t>
      </w:r>
      <w:proofErr w:type="gramStart"/>
      <w:r w:rsidRPr="00BB2C45">
        <w:rPr>
          <w:rFonts w:ascii="Times New Roman" w:hAnsi="Times New Roman"/>
          <w:sz w:val="24"/>
          <w:szCs w:val="24"/>
        </w:rPr>
        <w:t>художественного</w:t>
      </w:r>
      <w:proofErr w:type="gramEnd"/>
      <w:r w:rsidRPr="00BB2C45">
        <w:rPr>
          <w:rFonts w:ascii="Times New Roman" w:hAnsi="Times New Roman"/>
          <w:sz w:val="24"/>
          <w:szCs w:val="24"/>
        </w:rPr>
        <w:t xml:space="preserve"> и функционального в архитектуре и дизайне.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Архитектурный образ. Архитектура — летопись времён.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Виды дизайна. Промышленный дизайн. Индустрия моды. Архитектурный и ландшафтный дизайн. Проектная культура. Проектирование </w:t>
      </w:r>
      <w:proofErr w:type="spellStart"/>
      <w:proofErr w:type="gramStart"/>
      <w:r w:rsidRPr="00BB2C45">
        <w:rPr>
          <w:rFonts w:ascii="Times New Roman" w:hAnsi="Times New Roman"/>
          <w:sz w:val="24"/>
          <w:szCs w:val="24"/>
        </w:rPr>
        <w:t>пространст-венной</w:t>
      </w:r>
      <w:proofErr w:type="spellEnd"/>
      <w:proofErr w:type="gramEnd"/>
      <w:r w:rsidRPr="00BB2C45">
        <w:rPr>
          <w:rFonts w:ascii="Times New Roman" w:hAnsi="Times New Roman"/>
          <w:sz w:val="24"/>
          <w:szCs w:val="24"/>
        </w:rPr>
        <w:t xml:space="preserve"> и предметной среды. Графический дизайн, арт-дизайн. Компьютерная графика и анимация.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МУЗЫКА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w:t>
      </w:r>
      <w:proofErr w:type="spellStart"/>
      <w:r w:rsidRPr="00BB2C45">
        <w:rPr>
          <w:rFonts w:ascii="Times New Roman" w:hAnsi="Times New Roman"/>
          <w:sz w:val="24"/>
          <w:szCs w:val="24"/>
        </w:rPr>
        <w:t>камерно-инструменталь-ная</w:t>
      </w:r>
      <w:proofErr w:type="spellEnd"/>
      <w:r w:rsidRPr="00BB2C45">
        <w:rPr>
          <w:rFonts w:ascii="Times New Roman" w:hAnsi="Times New Roman"/>
          <w:sz w:val="24"/>
          <w:szCs w:val="24"/>
        </w:rPr>
        <w:t>.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w:t>
      </w:r>
      <w:r w:rsidRPr="00BB2C45">
        <w:rPr>
          <w:rFonts w:ascii="Times New Roman" w:hAnsi="Times New Roman"/>
          <w:sz w:val="24"/>
          <w:szCs w:val="24"/>
        </w:rPr>
        <w:lastRenderedPageBreak/>
        <w:t>вариации, рондо, сюиты, сонатно-симфонический цикл. Воплощение единства содержания и художественной формы.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w:t>
      </w:r>
      <w:proofErr w:type="spellStart"/>
      <w:r w:rsidRPr="00BB2C45">
        <w:rPr>
          <w:rFonts w:ascii="Times New Roman" w:hAnsi="Times New Roman"/>
          <w:sz w:val="24"/>
          <w:szCs w:val="24"/>
        </w:rPr>
        <w:t>XVIII</w:t>
      </w:r>
      <w:proofErr w:type="gramStart"/>
      <w:r w:rsidRPr="00BB2C45">
        <w:rPr>
          <w:rFonts w:ascii="Times New Roman" w:hAnsi="Times New Roman"/>
          <w:sz w:val="24"/>
          <w:szCs w:val="24"/>
        </w:rPr>
        <w:t>вв</w:t>
      </w:r>
      <w:proofErr w:type="spellEnd"/>
      <w:proofErr w:type="gramEnd"/>
      <w:r w:rsidRPr="00BB2C45">
        <w:rPr>
          <w:rFonts w:ascii="Times New Roman" w:hAnsi="Times New Roman"/>
          <w:sz w:val="24"/>
          <w:szCs w:val="24"/>
        </w:rPr>
        <w:t xml:space="preserve">., зарубежная и русская музыкальная культура </w:t>
      </w:r>
      <w:proofErr w:type="spellStart"/>
      <w:r w:rsidRPr="00BB2C45">
        <w:rPr>
          <w:rFonts w:ascii="Times New Roman" w:hAnsi="Times New Roman"/>
          <w:sz w:val="24"/>
          <w:szCs w:val="24"/>
        </w:rPr>
        <w:t>XIXв</w:t>
      </w:r>
      <w:proofErr w:type="spellEnd"/>
      <w:r w:rsidRPr="00BB2C45">
        <w:rPr>
          <w:rFonts w:ascii="Times New Roman" w:hAnsi="Times New Roman"/>
          <w:sz w:val="24"/>
          <w:szCs w:val="24"/>
        </w:rPr>
        <w:t>. (основные стили, жанры и характерные черты, специфика национальных школ).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w:t>
      </w:r>
      <w:proofErr w:type="spellStart"/>
      <w:proofErr w:type="gramStart"/>
      <w:r w:rsidRPr="00BB2C45">
        <w:rPr>
          <w:rFonts w:ascii="Times New Roman" w:hAnsi="Times New Roman"/>
          <w:sz w:val="24"/>
          <w:szCs w:val="24"/>
        </w:rPr>
        <w:t>инструмен-тальное</w:t>
      </w:r>
      <w:proofErr w:type="spellEnd"/>
      <w:proofErr w:type="gramEnd"/>
      <w:r w:rsidRPr="00BB2C45">
        <w:rPr>
          <w:rFonts w:ascii="Times New Roman" w:hAnsi="Times New Roman"/>
          <w:sz w:val="24"/>
          <w:szCs w:val="24"/>
        </w:rPr>
        <w:t xml:space="preserve">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Отечественная и зарубежная музыка композиторов XX в., её стилевое многообразие (импрессионизм, </w:t>
      </w:r>
      <w:proofErr w:type="spellStart"/>
      <w:r w:rsidRPr="00BB2C45">
        <w:rPr>
          <w:rFonts w:ascii="Times New Roman" w:hAnsi="Times New Roman"/>
          <w:sz w:val="24"/>
          <w:szCs w:val="24"/>
        </w:rPr>
        <w:t>неофольклоризм</w:t>
      </w:r>
      <w:proofErr w:type="spellEnd"/>
      <w:r w:rsidRPr="00BB2C45">
        <w:rPr>
          <w:rFonts w:ascii="Times New Roman" w:hAnsi="Times New Roman"/>
          <w:sz w:val="24"/>
          <w:szCs w:val="24"/>
        </w:rPr>
        <w:t xml:space="preserve"> и неоклассицизм). </w:t>
      </w:r>
      <w:proofErr w:type="spellStart"/>
      <w:proofErr w:type="gramStart"/>
      <w:r w:rsidRPr="00BB2C45">
        <w:rPr>
          <w:rFonts w:ascii="Times New Roman" w:hAnsi="Times New Roman"/>
          <w:sz w:val="24"/>
          <w:szCs w:val="24"/>
        </w:rPr>
        <w:t>Музы-кальное</w:t>
      </w:r>
      <w:proofErr w:type="spellEnd"/>
      <w:proofErr w:type="gramEnd"/>
      <w:r w:rsidRPr="00BB2C45">
        <w:rPr>
          <w:rFonts w:ascii="Times New Roman" w:hAnsi="Times New Roman"/>
          <w:sz w:val="24"/>
          <w:szCs w:val="24"/>
        </w:rPr>
        <w:t xml:space="preserve"> творчество композиторов академического направления. Джаз и симфоджаз. </w:t>
      </w:r>
      <w:proofErr w:type="gramStart"/>
      <w:r w:rsidRPr="00BB2C45">
        <w:rPr>
          <w:rFonts w:ascii="Times New Roman" w:hAnsi="Times New Roman"/>
          <w:sz w:val="24"/>
          <w:szCs w:val="2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BB2C45">
        <w:rPr>
          <w:rFonts w:ascii="Times New Roman" w:hAnsi="Times New Roman"/>
          <w:sz w:val="24"/>
          <w:szCs w:val="24"/>
        </w:rPr>
        <w:t xml:space="preserve"> Информационно-коммуникационные технологии в музыке.</w:t>
      </w:r>
    </w:p>
    <w:p w:rsidR="007344E4"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proofErr w:type="spellStart"/>
      <w:r w:rsidRPr="00BB2C45">
        <w:rPr>
          <w:rFonts w:ascii="Times New Roman" w:hAnsi="Times New Roman"/>
          <w:sz w:val="24"/>
          <w:szCs w:val="24"/>
        </w:rPr>
        <w:t>acapella</w:t>
      </w:r>
      <w:proofErr w:type="spellEnd"/>
      <w:r w:rsidRPr="00BB2C45">
        <w:rPr>
          <w:rFonts w:ascii="Times New Roman" w:hAnsi="Times New Roman"/>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7344E4"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ТЕХНОЛОГИЯ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 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Индустриальные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Технологии обработки </w:t>
      </w:r>
      <w:proofErr w:type="gramStart"/>
      <w:r w:rsidRPr="00BB2C45">
        <w:rPr>
          <w:rFonts w:ascii="Times New Roman" w:hAnsi="Times New Roman"/>
          <w:sz w:val="24"/>
          <w:szCs w:val="24"/>
        </w:rPr>
        <w:t>конструкционных</w:t>
      </w:r>
      <w:proofErr w:type="gramEnd"/>
      <w:r w:rsidRPr="00BB2C45">
        <w:rPr>
          <w:rFonts w:ascii="Times New Roman" w:hAnsi="Times New Roman"/>
          <w:sz w:val="24"/>
          <w:szCs w:val="24"/>
        </w:rPr>
        <w:t xml:space="preserve"> и </w:t>
      </w:r>
      <w:proofErr w:type="spellStart"/>
      <w:r w:rsidRPr="00BB2C45">
        <w:rPr>
          <w:rFonts w:ascii="Times New Roman" w:hAnsi="Times New Roman"/>
          <w:sz w:val="24"/>
          <w:szCs w:val="24"/>
        </w:rPr>
        <w:t>поделочныхматериалов</w:t>
      </w:r>
      <w:proofErr w:type="spell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древесины и древесных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ручной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машинной обработки металлов и искусственных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художественно-прикладной обработки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Электротехника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Электромонтажные и сборочные технологии. Электротехнические </w:t>
      </w:r>
      <w:proofErr w:type="spellStart"/>
      <w:proofErr w:type="gramStart"/>
      <w:r w:rsidRPr="00BB2C45">
        <w:rPr>
          <w:rFonts w:ascii="Times New Roman" w:hAnsi="Times New Roman"/>
          <w:sz w:val="24"/>
          <w:szCs w:val="24"/>
        </w:rPr>
        <w:t>уст-ройства</w:t>
      </w:r>
      <w:proofErr w:type="spellEnd"/>
      <w:proofErr w:type="gramEnd"/>
      <w:r w:rsidRPr="00BB2C45">
        <w:rPr>
          <w:rFonts w:ascii="Times New Roman" w:hAnsi="Times New Roman"/>
          <w:sz w:val="24"/>
          <w:szCs w:val="24"/>
        </w:rPr>
        <w:t xml:space="preserve"> с элементами автоматики. Бытовые электроприборы.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ведения дома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Кулинария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Санитария и гигиена.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Физиология питания.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яиц, бутерброды, горячие напитки.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овощей.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молока и кисломолочных 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рыбы и морепродуктов.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мяса.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Блюда из круп, бобовых и макаронных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Заправочные супы.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Изделия из теста.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Сервировка стола.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Этикет.</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Приготовление обеда в походных условиях.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Создание изделий из текстильных и поделочных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Свойства текстильных материалов.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Элементы машиноведения.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Конструирование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Моделирование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Технология изготовления швейных изделий.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Выполнение образцов ручных стежков, строчек и швов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Художественные ремёсла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Декоративно-прикладное искусство.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композиции и законы восприятия цвета при создании предметов декоративно-прикладного искусства.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Лоскутное шитьё.</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Роспись ткани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крючком.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Вязание на спицах.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Сельскохозяйственные технологии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растениеводства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овощных и цветочно-декоративных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выращивания плодовых и ягодных культур.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Технологии выращивания растений рассадным способом и в </w:t>
      </w:r>
      <w:proofErr w:type="gramStart"/>
      <w:r w:rsidRPr="00BB2C45">
        <w:rPr>
          <w:rFonts w:ascii="Times New Roman" w:hAnsi="Times New Roman"/>
          <w:sz w:val="24"/>
          <w:szCs w:val="24"/>
        </w:rPr>
        <w:t>защищён-ном</w:t>
      </w:r>
      <w:proofErr w:type="gramEnd"/>
      <w:r w:rsidRPr="00BB2C45">
        <w:rPr>
          <w:rFonts w:ascii="Times New Roman" w:hAnsi="Times New Roman"/>
          <w:sz w:val="24"/>
          <w:szCs w:val="24"/>
        </w:rPr>
        <w:t xml:space="preserve"> грунте.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производства продукции растениеводства на пришкольном участке и в личном подсобном хозяйстве.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животноводства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птицеводства. Выращивание молодняка сельскохозяйственной птицы.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молочного скотоводства.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Кролиководство.</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домашней или </w:t>
      </w:r>
      <w:proofErr w:type="gramStart"/>
      <w:r w:rsidRPr="00BB2C45">
        <w:rPr>
          <w:rFonts w:ascii="Times New Roman" w:hAnsi="Times New Roman"/>
          <w:sz w:val="24"/>
          <w:szCs w:val="24"/>
        </w:rPr>
        <w:t>школьной</w:t>
      </w:r>
      <w:proofErr w:type="gramEnd"/>
      <w:r w:rsidRPr="00BB2C45">
        <w:rPr>
          <w:rFonts w:ascii="Times New Roman" w:hAnsi="Times New Roman"/>
          <w:sz w:val="24"/>
          <w:szCs w:val="24"/>
        </w:rPr>
        <w:t xml:space="preserve"> животноводческой мини-фермы.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Профессиональное образование и профессиональная карьера.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Технологии исследовательской, опытнической и проектной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Исследовательская и созидательная деятельность.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Современное производство и профессиональное самоопределение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Сферы производства, профессиональное образование и профессиональная карьера.</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 xml:space="preserve">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Знания о физической культуре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физической культуры. Олимпийские игры древности.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Возрождение Олимпийских игр и олимпийского движения.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Краткая характеристика видов спорта, входящих в программу Олимпийских игр.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(основные понятия). Физическое развитие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подготовка и её связь с укреплением здоровья, развитием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и планирование самостоятельных занятий по развитию физических качеств.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Техническая подготовка. Техника движений и её основные показатели.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Всестороннее и гармоничное физическое развитие.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Адаптивная физическая культура.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Здоровье и здоровый образ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Профессионально-прикладная 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Допинг. Концепция честного спорта.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Физическая культура человека. Режим дня, его основное содержание и правила планирования.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Закаливание организма. Правила безопасности и гигиенические требования.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занятий физической культурой на формирование положительных качеств личности.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по коррекции осанки и телосложения.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Восстановительный массаж.</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банных процедур.</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Доврачебная помощь во время занятий физической культурой и спортом.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Способы двигательной (физкультурной) деятельност</w:t>
      </w:r>
      <w:r w:rsidR="00C057FE" w:rsidRPr="00BB2C45">
        <w:rPr>
          <w:rFonts w:ascii="Times New Roman" w:hAnsi="Times New Roman"/>
          <w:sz w:val="24"/>
          <w:szCs w:val="24"/>
        </w:rPr>
        <w:t>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Организация и проведение </w:t>
      </w:r>
      <w:proofErr w:type="gramStart"/>
      <w:r w:rsidRPr="00BB2C45">
        <w:rPr>
          <w:rFonts w:ascii="Times New Roman" w:hAnsi="Times New Roman"/>
          <w:sz w:val="24"/>
          <w:szCs w:val="24"/>
        </w:rPr>
        <w:t>самостоятельных</w:t>
      </w:r>
      <w:proofErr w:type="gramEnd"/>
      <w:r w:rsidRPr="00BB2C45">
        <w:rPr>
          <w:rFonts w:ascii="Times New Roman" w:hAnsi="Times New Roman"/>
          <w:sz w:val="24"/>
          <w:szCs w:val="24"/>
        </w:rPr>
        <w:t xml:space="preserve"> занятийфизической культурой. Подготовка к занятиям физическойкультурой.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Выбор упражнений и составление индивидуальных комплексов для утренней зарядки, физкультминуток, </w:t>
      </w:r>
      <w:proofErr w:type="spellStart"/>
      <w:r w:rsidRPr="00BB2C45">
        <w:rPr>
          <w:rFonts w:ascii="Times New Roman" w:hAnsi="Times New Roman"/>
          <w:sz w:val="24"/>
          <w:szCs w:val="24"/>
        </w:rPr>
        <w:t>физкультп</w:t>
      </w:r>
      <w:proofErr w:type="gramStart"/>
      <w:r w:rsidRPr="00BB2C45">
        <w:rPr>
          <w:rFonts w:ascii="Times New Roman" w:hAnsi="Times New Roman"/>
          <w:sz w:val="24"/>
          <w:szCs w:val="24"/>
        </w:rPr>
        <w:t>а</w:t>
      </w:r>
      <w:proofErr w:type="spellEnd"/>
      <w:r w:rsidRPr="00BB2C45">
        <w:rPr>
          <w:rFonts w:ascii="Times New Roman" w:hAnsi="Times New Roman"/>
          <w:sz w:val="24"/>
          <w:szCs w:val="24"/>
        </w:rPr>
        <w:t>-</w:t>
      </w:r>
      <w:proofErr w:type="gramEnd"/>
      <w:r w:rsidRPr="00BB2C45">
        <w:rPr>
          <w:rFonts w:ascii="Times New Roman" w:hAnsi="Times New Roman"/>
          <w:sz w:val="24"/>
          <w:szCs w:val="24"/>
        </w:rPr>
        <w:t xml:space="preserve"> уз (подвижных перемен).</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Планирование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Проведение самостоятельных занятий прикладной физической подготовкой.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досуга средствами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физической культурой.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Самонаблюдение и самоконтроль.</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Измерение резервов организма и состояния здоровья с помощью функциональных проб.</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Физическое совершенствование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Физкультурно-оздоровительная деятельность. </w:t>
      </w:r>
      <w:proofErr w:type="gramStart"/>
      <w:r w:rsidRPr="00BB2C45">
        <w:rPr>
          <w:rFonts w:ascii="Times New Roman" w:hAnsi="Times New Roman"/>
          <w:sz w:val="24"/>
          <w:szCs w:val="24"/>
        </w:rPr>
        <w:t>Оздоровительные фор-мы занятий в режиме учебного дня и учебной недели.</w:t>
      </w:r>
      <w:proofErr w:type="gramEnd"/>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Индивидуальные комплексы адаптивной (лечебной) и корригирующей физической культуры.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Спортивно-оздоровительная деятельность с общеразвивающей направленностью</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Гимнастика с основами акробатики. </w:t>
      </w:r>
      <w:proofErr w:type="spellStart"/>
      <w:r w:rsidRPr="00BB2C45">
        <w:rPr>
          <w:rFonts w:ascii="Times New Roman" w:hAnsi="Times New Roman"/>
          <w:sz w:val="24"/>
          <w:szCs w:val="24"/>
        </w:rPr>
        <w:t>Организующиекоманды</w:t>
      </w:r>
      <w:proofErr w:type="spellEnd"/>
      <w:r w:rsidRPr="00BB2C45">
        <w:rPr>
          <w:rFonts w:ascii="Times New Roman" w:hAnsi="Times New Roman"/>
          <w:sz w:val="24"/>
          <w:szCs w:val="24"/>
        </w:rPr>
        <w:t xml:space="preserve"> и приёмы.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Акробатические упражнения и комбинации.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Ритмическая гимнастика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Опорные прыжки.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гимнастическом бревне (девочки).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гимнастической перекладине (мальчики).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Лёгкая атлетика. Беговые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Прыжковые упражнения </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Метание малого мяча.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Передвижения на лыжах.</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Подъёмы, спуски, повороты, торможения.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Спортивные игры. Баскетбол.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Волейбол. Игра по правилам.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Игра по правилам.</w:t>
      </w:r>
    </w:p>
    <w:p w:rsidR="000E0546" w:rsidRPr="00BB2C45" w:rsidRDefault="000E0546" w:rsidP="00BB2C45">
      <w:pPr>
        <w:pStyle w:val="ac"/>
        <w:rPr>
          <w:rFonts w:ascii="Times New Roman" w:hAnsi="Times New Roman"/>
          <w:sz w:val="24"/>
          <w:szCs w:val="24"/>
        </w:rPr>
      </w:pPr>
      <w:proofErr w:type="spellStart"/>
      <w:r w:rsidRPr="00BB2C45">
        <w:rPr>
          <w:rFonts w:ascii="Times New Roman" w:hAnsi="Times New Roman"/>
          <w:sz w:val="24"/>
          <w:szCs w:val="24"/>
        </w:rPr>
        <w:t>Прикладно-ориентированная</w:t>
      </w:r>
      <w:proofErr w:type="spellEnd"/>
      <w:r w:rsidRPr="00BB2C45">
        <w:rPr>
          <w:rFonts w:ascii="Times New Roman" w:hAnsi="Times New Roman"/>
          <w:sz w:val="24"/>
          <w:szCs w:val="24"/>
        </w:rPr>
        <w:t xml:space="preserve"> подготовка. </w:t>
      </w:r>
      <w:proofErr w:type="spellStart"/>
      <w:r w:rsidRPr="00BB2C45">
        <w:rPr>
          <w:rFonts w:ascii="Times New Roman" w:hAnsi="Times New Roman"/>
          <w:sz w:val="24"/>
          <w:szCs w:val="24"/>
        </w:rPr>
        <w:t>Прикладно-ориентированные</w:t>
      </w:r>
      <w:proofErr w:type="spellEnd"/>
      <w:r w:rsidRPr="00BB2C45">
        <w:rPr>
          <w:rFonts w:ascii="Times New Roman" w:hAnsi="Times New Roman"/>
          <w:sz w:val="24"/>
          <w:szCs w:val="24"/>
        </w:rPr>
        <w:t xml:space="preserve"> упражнения.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Упражнения общеразвивающей направленности. Общефизическая подготовка.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Гимнастика с основами акробатики. Развитие гибкости, координации движений, силы, выносливости.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Лёгкая атлетика. Развитие выносливости, силы, быстроты, </w:t>
      </w:r>
      <w:proofErr w:type="spellStart"/>
      <w:proofErr w:type="gramStart"/>
      <w:r w:rsidRPr="00BB2C45">
        <w:rPr>
          <w:rFonts w:ascii="Times New Roman" w:hAnsi="Times New Roman"/>
          <w:sz w:val="24"/>
          <w:szCs w:val="24"/>
        </w:rPr>
        <w:t>коорди-нации</w:t>
      </w:r>
      <w:proofErr w:type="spellEnd"/>
      <w:proofErr w:type="gramEnd"/>
      <w:r w:rsidRPr="00BB2C45">
        <w:rPr>
          <w:rFonts w:ascii="Times New Roman" w:hAnsi="Times New Roman"/>
          <w:sz w:val="24"/>
          <w:szCs w:val="24"/>
        </w:rPr>
        <w:t xml:space="preserve">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Лыжные гонки. Развитие выносливости, силы, координации движений, быстроты.</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Баскетбол. Развитие быстроты, силы, выносливости, координации движений.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Футбол. Развитие быстроты, силы, выносливости.</w:t>
      </w:r>
    </w:p>
    <w:p w:rsidR="000E0546" w:rsidRPr="00BB2C45" w:rsidRDefault="000E0546" w:rsidP="00BB2C45">
      <w:pPr>
        <w:pStyle w:val="ac"/>
        <w:rPr>
          <w:rFonts w:ascii="Times New Roman" w:hAnsi="Times New Roman"/>
          <w:b/>
          <w:sz w:val="24"/>
          <w:szCs w:val="24"/>
        </w:rPr>
      </w:pPr>
      <w:r w:rsidRPr="00BB2C45">
        <w:rPr>
          <w:rFonts w:ascii="Times New Roman" w:hAnsi="Times New Roman"/>
          <w:b/>
          <w:sz w:val="24"/>
          <w:szCs w:val="24"/>
        </w:rPr>
        <w:t>ОСНОВЫ БЕЗОПАСНОСТИ ЖИЗНЕДЕЯТЕЛЬНОСТИ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безопасности личности, </w:t>
      </w:r>
      <w:proofErr w:type="spellStart"/>
      <w:r w:rsidRPr="00BB2C45">
        <w:rPr>
          <w:rFonts w:ascii="Times New Roman" w:hAnsi="Times New Roman"/>
          <w:sz w:val="24"/>
          <w:szCs w:val="24"/>
        </w:rPr>
        <w:t>обществаи</w:t>
      </w:r>
      <w:proofErr w:type="spellEnd"/>
      <w:r w:rsidRPr="00BB2C45">
        <w:rPr>
          <w:rFonts w:ascii="Times New Roman" w:hAnsi="Times New Roman"/>
          <w:sz w:val="24"/>
          <w:szCs w:val="24"/>
        </w:rPr>
        <w:t xml:space="preserve"> государства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Основы комплексной безопасности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Обеспечение безопасности в </w:t>
      </w:r>
      <w:proofErr w:type="spellStart"/>
      <w:r w:rsidRPr="00BB2C45">
        <w:rPr>
          <w:rFonts w:ascii="Times New Roman" w:hAnsi="Times New Roman"/>
          <w:sz w:val="24"/>
          <w:szCs w:val="24"/>
        </w:rPr>
        <w:t>чрезвычайныхситуацияхприродного</w:t>
      </w:r>
      <w:proofErr w:type="spellEnd"/>
      <w:r w:rsidRPr="00BB2C45">
        <w:rPr>
          <w:rFonts w:ascii="Times New Roman" w:hAnsi="Times New Roman"/>
          <w:sz w:val="24"/>
          <w:szCs w:val="24"/>
        </w:rPr>
        <w:t>,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Защита населения Российской Федерации от чрезвычайных ситуаций</w:t>
      </w:r>
    </w:p>
    <w:p w:rsidR="00C057FE"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противодействия терроризму и экстремизму </w:t>
      </w:r>
      <w:proofErr w:type="spellStart"/>
      <w:r w:rsidRPr="00BB2C45">
        <w:rPr>
          <w:rFonts w:ascii="Times New Roman" w:hAnsi="Times New Roman"/>
          <w:sz w:val="24"/>
          <w:szCs w:val="24"/>
        </w:rPr>
        <w:t>вРоссийской</w:t>
      </w:r>
      <w:proofErr w:type="spellEnd"/>
      <w:r w:rsidRPr="00BB2C45">
        <w:rPr>
          <w:rFonts w:ascii="Times New Roman" w:hAnsi="Times New Roman"/>
          <w:sz w:val="24"/>
          <w:szCs w:val="24"/>
        </w:rPr>
        <w:t xml:space="preserve"> Федерации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Экстремизм и терроризм — чрезвычайные </w:t>
      </w:r>
      <w:proofErr w:type="spellStart"/>
      <w:r w:rsidRPr="00BB2C45">
        <w:rPr>
          <w:rFonts w:ascii="Times New Roman" w:hAnsi="Times New Roman"/>
          <w:sz w:val="24"/>
          <w:szCs w:val="24"/>
        </w:rPr>
        <w:t>опасностидля</w:t>
      </w:r>
      <w:proofErr w:type="spellEnd"/>
      <w:r w:rsidRPr="00BB2C45">
        <w:rPr>
          <w:rFonts w:ascii="Times New Roman" w:hAnsi="Times New Roman"/>
          <w:sz w:val="24"/>
          <w:szCs w:val="24"/>
        </w:rPr>
        <w:t xml:space="preserve"> общества и государства. Основные причины возникновения терроризма и экстремизма. Противодействие терроризму в мировом сообществе.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BB2C45">
        <w:rPr>
          <w:rFonts w:ascii="Times New Roman" w:hAnsi="Times New Roman"/>
          <w:sz w:val="24"/>
          <w:szCs w:val="24"/>
        </w:rPr>
        <w:t>контролю за</w:t>
      </w:r>
      <w:proofErr w:type="gramEnd"/>
      <w:r w:rsidRPr="00BB2C45">
        <w:rPr>
          <w:rFonts w:ascii="Times New Roman" w:hAnsi="Times New Roman"/>
          <w:sz w:val="24"/>
          <w:szCs w:val="24"/>
        </w:rPr>
        <w:t xml:space="preserve"> оборотом наркотиков России (ФСКН России) по остановке развития </w:t>
      </w:r>
      <w:proofErr w:type="spellStart"/>
      <w:r w:rsidRPr="00BB2C45">
        <w:rPr>
          <w:rFonts w:ascii="Times New Roman" w:hAnsi="Times New Roman"/>
          <w:sz w:val="24"/>
          <w:szCs w:val="24"/>
        </w:rPr>
        <w:t>наркосистемы</w:t>
      </w:r>
      <w:proofErr w:type="spellEnd"/>
      <w:r w:rsidRPr="00BB2C45">
        <w:rPr>
          <w:rFonts w:ascii="Times New Roman" w:hAnsi="Times New Roman"/>
          <w:sz w:val="24"/>
          <w:szCs w:val="24"/>
        </w:rPr>
        <w:t xml:space="preserve">, изменению </w:t>
      </w:r>
      <w:proofErr w:type="spellStart"/>
      <w:r w:rsidRPr="00BB2C45">
        <w:rPr>
          <w:rFonts w:ascii="Times New Roman" w:hAnsi="Times New Roman"/>
          <w:sz w:val="24"/>
          <w:szCs w:val="24"/>
        </w:rPr>
        <w:t>наркоситуации</w:t>
      </w:r>
      <w:proofErr w:type="spellEnd"/>
      <w:r w:rsidRPr="00BB2C45">
        <w:rPr>
          <w:rFonts w:ascii="Times New Roman" w:hAnsi="Times New Roman"/>
          <w:sz w:val="24"/>
          <w:szCs w:val="24"/>
        </w:rPr>
        <w:t>, ликвидации финансовой базы наркомафии. Профилактика наркозависимости.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270617" w:rsidRPr="00BB2C45" w:rsidRDefault="00270617" w:rsidP="00BB2C45">
      <w:pPr>
        <w:pStyle w:val="ac"/>
        <w:rPr>
          <w:rFonts w:ascii="Times New Roman" w:hAnsi="Times New Roman"/>
          <w:sz w:val="24"/>
          <w:szCs w:val="24"/>
        </w:rPr>
      </w:pP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Профилактика террористической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Ответственность несовершеннолетних за антиобщественное поведение и за участие в </w:t>
      </w:r>
      <w:proofErr w:type="spellStart"/>
      <w:r w:rsidRPr="00BB2C45">
        <w:rPr>
          <w:rFonts w:ascii="Times New Roman" w:hAnsi="Times New Roman"/>
          <w:sz w:val="24"/>
          <w:szCs w:val="24"/>
        </w:rPr>
        <w:t>террористическойи</w:t>
      </w:r>
      <w:proofErr w:type="spellEnd"/>
      <w:r w:rsidRPr="00BB2C45">
        <w:rPr>
          <w:rFonts w:ascii="Times New Roman" w:hAnsi="Times New Roman"/>
          <w:sz w:val="24"/>
          <w:szCs w:val="24"/>
        </w:rPr>
        <w:t xml:space="preserve">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Наказание за участие в террористической и экстремистской деятельности.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Обеспечение личной безопасности при угрозе террористического акта. Взрывы в местах массового скопления людей.</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возможной опасности взрыва.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безопасного поведения, если взрыв произошёл.</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Меры безопасности в случае похищения или захвата в заложники.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lastRenderedPageBreak/>
        <w:t>Обеспечение безопасности при захвате самолёта.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Правила поведения при перестрелке.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Основы </w:t>
      </w:r>
      <w:proofErr w:type="spellStart"/>
      <w:r w:rsidRPr="00BB2C45">
        <w:rPr>
          <w:rFonts w:ascii="Times New Roman" w:hAnsi="Times New Roman"/>
          <w:sz w:val="24"/>
          <w:szCs w:val="24"/>
        </w:rPr>
        <w:t>медицинскихзнанийи</w:t>
      </w:r>
      <w:proofErr w:type="spellEnd"/>
      <w:r w:rsidRPr="00BB2C45">
        <w:rPr>
          <w:rFonts w:ascii="Times New Roman" w:hAnsi="Times New Roman"/>
          <w:sz w:val="24"/>
          <w:szCs w:val="24"/>
        </w:rPr>
        <w:t xml:space="preserve">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Здоровый образ жизни и его составляющие. Основные понятия о здоровье и здоровом образе жизни. Составляющие здорового образа жизни.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Правовые аспекты взаимоотношения полов. Семья в современном обществе.</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Основы медицинских знаний и оказание первой медицинской помощи</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Оказание первой медицинской помощи. Первая медицинская помощь и правила её оказания.</w:t>
      </w:r>
    </w:p>
    <w:p w:rsidR="000E0546" w:rsidRPr="00BB2C45" w:rsidRDefault="000E0546" w:rsidP="00BB2C45">
      <w:pPr>
        <w:pStyle w:val="ac"/>
        <w:rPr>
          <w:rFonts w:ascii="Times New Roman" w:hAnsi="Times New Roman"/>
          <w:sz w:val="24"/>
          <w:szCs w:val="24"/>
        </w:rPr>
      </w:pPr>
      <w:r w:rsidRPr="00BB2C45">
        <w:rPr>
          <w:rFonts w:ascii="Times New Roman" w:hAnsi="Times New Roman"/>
          <w:sz w:val="24"/>
          <w:szCs w:val="24"/>
        </w:rPr>
        <w:t>Первая медицинская помощь при неотложных состояниях. Правила оказания первой медицинской помощи при неотложных состояниях.</w:t>
      </w:r>
    </w:p>
    <w:p w:rsidR="00965C8B" w:rsidRPr="00BB2C45" w:rsidRDefault="000E0546" w:rsidP="00BB2C45">
      <w:pPr>
        <w:pStyle w:val="ac"/>
        <w:rPr>
          <w:rFonts w:ascii="Times New Roman" w:hAnsi="Times New Roman"/>
          <w:sz w:val="24"/>
          <w:szCs w:val="24"/>
        </w:rPr>
      </w:pPr>
      <w:r w:rsidRPr="00BB2C45">
        <w:rPr>
          <w:rFonts w:ascii="Times New Roman" w:hAnsi="Times New Roman"/>
          <w:sz w:val="24"/>
          <w:szCs w:val="24"/>
        </w:rPr>
        <w:t xml:space="preserve">Первая медицинская помощь при массовых </w:t>
      </w:r>
      <w:proofErr w:type="spellStart"/>
      <w:r w:rsidRPr="00BB2C45">
        <w:rPr>
          <w:rFonts w:ascii="Times New Roman" w:hAnsi="Times New Roman"/>
          <w:sz w:val="24"/>
          <w:szCs w:val="24"/>
        </w:rPr>
        <w:t>поражениях</w:t>
      </w:r>
      <w:proofErr w:type="gramStart"/>
      <w:r w:rsidRPr="00BB2C45">
        <w:rPr>
          <w:rFonts w:ascii="Times New Roman" w:hAnsi="Times New Roman"/>
          <w:sz w:val="24"/>
          <w:szCs w:val="24"/>
        </w:rPr>
        <w:t>.К</w:t>
      </w:r>
      <w:proofErr w:type="gramEnd"/>
      <w:r w:rsidRPr="00BB2C45">
        <w:rPr>
          <w:rFonts w:ascii="Times New Roman" w:hAnsi="Times New Roman"/>
          <w:sz w:val="24"/>
          <w:szCs w:val="24"/>
        </w:rPr>
        <w:t>омплекс</w:t>
      </w:r>
      <w:proofErr w:type="spellEnd"/>
      <w:r w:rsidRPr="00BB2C45">
        <w:rPr>
          <w:rFonts w:ascii="Times New Roman" w:hAnsi="Times New Roman"/>
          <w:sz w:val="24"/>
          <w:szCs w:val="24"/>
        </w:rPr>
        <w:t xml:space="preserve"> простейших мероприятий по оказанию первой медицинской помощи при массовых поражениях.</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 Учебный план </w:t>
      </w:r>
    </w:p>
    <w:p w:rsidR="00C057FE" w:rsidRPr="00BB2C45" w:rsidRDefault="00C057FE" w:rsidP="00BB2C45">
      <w:pPr>
        <w:pStyle w:val="ac"/>
        <w:rPr>
          <w:rFonts w:ascii="Times New Roman" w:hAnsi="Times New Roman"/>
          <w:sz w:val="24"/>
          <w:szCs w:val="24"/>
        </w:rPr>
      </w:pPr>
      <w:r w:rsidRPr="00BB2C45">
        <w:rPr>
          <w:rFonts w:ascii="Times New Roman" w:hAnsi="Times New Roman"/>
          <w:sz w:val="24"/>
          <w:szCs w:val="24"/>
        </w:rPr>
        <w:t xml:space="preserve">Учебный план для </w:t>
      </w:r>
      <w:r w:rsidRPr="00BB2C45">
        <w:rPr>
          <w:rFonts w:ascii="Times New Roman" w:hAnsi="Times New Roman"/>
          <w:sz w:val="24"/>
          <w:szCs w:val="24"/>
          <w:lang w:val="en-US"/>
        </w:rPr>
        <w:t>V</w:t>
      </w:r>
      <w:r w:rsidRPr="00BB2C45">
        <w:rPr>
          <w:rFonts w:ascii="Times New Roman" w:hAnsi="Times New Roman"/>
          <w:sz w:val="24"/>
          <w:szCs w:val="24"/>
        </w:rPr>
        <w:t xml:space="preserve"> -</w:t>
      </w:r>
      <w:r w:rsidRPr="00BB2C45">
        <w:rPr>
          <w:rFonts w:ascii="Times New Roman" w:hAnsi="Times New Roman"/>
          <w:sz w:val="24"/>
          <w:szCs w:val="24"/>
          <w:lang w:val="en-US"/>
        </w:rPr>
        <w:t>IX</w:t>
      </w:r>
      <w:r w:rsidRPr="00BB2C45">
        <w:rPr>
          <w:rFonts w:ascii="Times New Roman" w:hAnsi="Times New Roman"/>
          <w:sz w:val="24"/>
          <w:szCs w:val="24"/>
        </w:rPr>
        <w:t xml:space="preserve"> классов составлен на основе </w:t>
      </w:r>
      <w:proofErr w:type="gramStart"/>
      <w:r w:rsidRPr="00BB2C45">
        <w:rPr>
          <w:rFonts w:ascii="Times New Roman" w:hAnsi="Times New Roman"/>
          <w:sz w:val="24"/>
          <w:szCs w:val="24"/>
        </w:rPr>
        <w:t xml:space="preserve">примерного учебного плана, разработанного </w:t>
      </w:r>
      <w:proofErr w:type="spellStart"/>
      <w:r w:rsidRPr="00BB2C45">
        <w:rPr>
          <w:rFonts w:ascii="Times New Roman" w:hAnsi="Times New Roman"/>
          <w:sz w:val="24"/>
          <w:szCs w:val="24"/>
        </w:rPr>
        <w:t>Минобрнауки</w:t>
      </w:r>
      <w:proofErr w:type="spellEnd"/>
      <w:r w:rsidRPr="00BB2C45">
        <w:rPr>
          <w:rFonts w:ascii="Times New Roman" w:hAnsi="Times New Roman"/>
          <w:sz w:val="24"/>
          <w:szCs w:val="24"/>
        </w:rPr>
        <w:t xml:space="preserve"> РД для дагестанских общеобразовательных учреждений и способствует</w:t>
      </w:r>
      <w:proofErr w:type="gramEnd"/>
      <w:r w:rsidRPr="00BB2C45">
        <w:rPr>
          <w:rFonts w:ascii="Times New Roman" w:hAnsi="Times New Roman"/>
          <w:sz w:val="24"/>
          <w:szCs w:val="24"/>
        </w:rPr>
        <w:t xml:space="preserve"> сохранению единого образовательного пространства как в Республике Дагестан, так и в Российской Федерации.</w:t>
      </w:r>
    </w:p>
    <w:p w:rsidR="00C057FE" w:rsidRPr="00BB2C45" w:rsidRDefault="00C057FE" w:rsidP="00BB2C45">
      <w:pPr>
        <w:pStyle w:val="ac"/>
        <w:rPr>
          <w:rStyle w:val="FontStyle13"/>
          <w:sz w:val="24"/>
          <w:szCs w:val="24"/>
        </w:rPr>
      </w:pPr>
      <w:r w:rsidRPr="00BB2C45">
        <w:rPr>
          <w:rStyle w:val="FontStyle13"/>
          <w:sz w:val="24"/>
          <w:szCs w:val="24"/>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057FE" w:rsidRPr="00BB2C45" w:rsidRDefault="00C057FE" w:rsidP="00BB2C45">
      <w:pPr>
        <w:pStyle w:val="ac"/>
        <w:rPr>
          <w:rStyle w:val="FontStyle13"/>
          <w:sz w:val="24"/>
          <w:szCs w:val="24"/>
        </w:rPr>
      </w:pPr>
      <w:r w:rsidRPr="00BB2C45">
        <w:rPr>
          <w:rStyle w:val="FontStyle13"/>
          <w:sz w:val="24"/>
          <w:szCs w:val="24"/>
        </w:rPr>
        <w:t>В V по XI классах обучение ведется  на русском языке (родной язык изучается как предмет), предлагается для образовательных учреждений с однонациональным составом учащихся.</w:t>
      </w:r>
    </w:p>
    <w:p w:rsidR="00C057FE" w:rsidRPr="00BB2C45" w:rsidRDefault="00C057FE" w:rsidP="00BB2C45">
      <w:pPr>
        <w:pStyle w:val="ac"/>
        <w:rPr>
          <w:rStyle w:val="FontStyle13"/>
          <w:sz w:val="24"/>
          <w:szCs w:val="24"/>
        </w:rPr>
      </w:pPr>
      <w:r w:rsidRPr="00BB2C45">
        <w:rPr>
          <w:rStyle w:val="FontStyle13"/>
          <w:sz w:val="24"/>
          <w:szCs w:val="24"/>
        </w:rPr>
        <w:t>Часть  учебного плана, формируемая образовательным учреждением, обеспечивает реализацию индивидуальных потребностей обучающихся.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план для </w:t>
      </w:r>
      <w:r w:rsidRPr="00BB2C45">
        <w:rPr>
          <w:rStyle w:val="FontStyle11"/>
          <w:sz w:val="24"/>
          <w:szCs w:val="24"/>
          <w:lang w:val="en-US"/>
        </w:rPr>
        <w:t>V</w:t>
      </w:r>
      <w:r w:rsidRPr="00BB2C45">
        <w:rPr>
          <w:rStyle w:val="FontStyle11"/>
          <w:sz w:val="24"/>
          <w:szCs w:val="24"/>
        </w:rPr>
        <w:t>-</w:t>
      </w:r>
      <w:r w:rsidRPr="00BB2C45">
        <w:rPr>
          <w:rStyle w:val="FontStyle11"/>
          <w:sz w:val="24"/>
          <w:szCs w:val="24"/>
          <w:lang w:val="en-US"/>
        </w:rPr>
        <w:t>IX</w:t>
      </w:r>
      <w:r w:rsidRPr="00BB2C45">
        <w:rPr>
          <w:rStyle w:val="FontStyle11"/>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057FE" w:rsidRPr="00BB2C45" w:rsidRDefault="00C057FE" w:rsidP="00BB2C45">
      <w:pPr>
        <w:pStyle w:val="ac"/>
        <w:rPr>
          <w:rStyle w:val="FontStyle11"/>
          <w:sz w:val="24"/>
          <w:szCs w:val="24"/>
        </w:rPr>
      </w:pPr>
      <w:r w:rsidRPr="00BB2C45">
        <w:rPr>
          <w:rStyle w:val="FontStyle11"/>
          <w:sz w:val="24"/>
          <w:szCs w:val="24"/>
        </w:rPr>
        <w:t>При проведении учебных занятий по учебным предметам «Иностранный язык», «Технология»</w:t>
      </w:r>
      <w:proofErr w:type="gramStart"/>
      <w:r w:rsidRPr="00BB2C45">
        <w:rPr>
          <w:rStyle w:val="FontStyle11"/>
          <w:sz w:val="24"/>
          <w:szCs w:val="24"/>
        </w:rPr>
        <w:t xml:space="preserve"> ,</w:t>
      </w:r>
      <w:proofErr w:type="gramEnd"/>
      <w:r w:rsidRPr="00BB2C45">
        <w:rPr>
          <w:rStyle w:val="FontStyle11"/>
          <w:sz w:val="24"/>
          <w:szCs w:val="24"/>
        </w:rPr>
        <w:t xml:space="preserve"> а также  «Информатика и ИКТ», «Физика» и «Химия» (во время проведения практических занятий) осуществляется деление классов на две группы в сельских школах при наполняемости - 20 и более человек.</w:t>
      </w:r>
    </w:p>
    <w:p w:rsidR="00C057FE" w:rsidRPr="00BB2C45" w:rsidRDefault="00C057FE" w:rsidP="00BB2C45">
      <w:pPr>
        <w:pStyle w:val="ac"/>
        <w:rPr>
          <w:rStyle w:val="FontStyle11"/>
          <w:sz w:val="24"/>
          <w:szCs w:val="24"/>
        </w:rPr>
      </w:pPr>
      <w:r w:rsidRPr="00BB2C45">
        <w:rPr>
          <w:rStyle w:val="FontStyle11"/>
          <w:sz w:val="24"/>
          <w:szCs w:val="24"/>
        </w:rPr>
        <w:t>Деление классов на две группы также разрешается при проведении занятий по русскому языку (</w:t>
      </w:r>
      <w:r w:rsidRPr="00BB2C45">
        <w:rPr>
          <w:rStyle w:val="FontStyle11"/>
          <w:sz w:val="24"/>
          <w:szCs w:val="24"/>
          <w:lang w:val="en-US"/>
        </w:rPr>
        <w:t>V</w:t>
      </w:r>
      <w:r w:rsidRPr="00BB2C45">
        <w:rPr>
          <w:rStyle w:val="FontStyle11"/>
          <w:sz w:val="24"/>
          <w:szCs w:val="24"/>
        </w:rPr>
        <w:t xml:space="preserve"> -</w:t>
      </w:r>
      <w:r w:rsidRPr="00BB2C45">
        <w:rPr>
          <w:rStyle w:val="FontStyle11"/>
          <w:sz w:val="24"/>
          <w:szCs w:val="24"/>
          <w:lang w:val="en-US"/>
        </w:rPr>
        <w:t>IX</w:t>
      </w:r>
      <w:r w:rsidRPr="00BB2C45">
        <w:rPr>
          <w:rStyle w:val="FontStyle11"/>
          <w:sz w:val="24"/>
          <w:szCs w:val="24"/>
        </w:rPr>
        <w:t xml:space="preserve"> классы) в сельских школах при наполняемости класса 20 и более учащихся.</w:t>
      </w:r>
    </w:p>
    <w:p w:rsidR="00C057FE" w:rsidRPr="00BB2C45" w:rsidRDefault="00C057FE" w:rsidP="00BB2C45">
      <w:pPr>
        <w:pStyle w:val="ac"/>
        <w:rPr>
          <w:rStyle w:val="FontStyle11"/>
          <w:sz w:val="24"/>
          <w:szCs w:val="24"/>
        </w:rPr>
      </w:pPr>
      <w:r w:rsidRPr="00BB2C45">
        <w:rPr>
          <w:rStyle w:val="FontStyle11"/>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057FE" w:rsidRPr="00BB2C45" w:rsidRDefault="00C057FE" w:rsidP="00BB2C45">
      <w:pPr>
        <w:pStyle w:val="ac"/>
        <w:rPr>
          <w:rStyle w:val="FontStyle11"/>
          <w:sz w:val="24"/>
          <w:szCs w:val="24"/>
        </w:rPr>
      </w:pPr>
      <w:r w:rsidRPr="00BB2C45">
        <w:rPr>
          <w:rStyle w:val="FontStyle11"/>
          <w:sz w:val="24"/>
          <w:szCs w:val="24"/>
        </w:rPr>
        <w:t xml:space="preserve">Учебный предмет «Обществознание» изучается с </w:t>
      </w:r>
      <w:r w:rsidRPr="00BB2C45">
        <w:rPr>
          <w:rStyle w:val="FontStyle11"/>
          <w:sz w:val="24"/>
          <w:szCs w:val="24"/>
          <w:lang w:val="en-US"/>
        </w:rPr>
        <w:t>VI</w:t>
      </w:r>
      <w:r w:rsidRPr="00BB2C45">
        <w:rPr>
          <w:rStyle w:val="FontStyle11"/>
          <w:sz w:val="24"/>
          <w:szCs w:val="24"/>
        </w:rPr>
        <w:t xml:space="preserve"> по </w:t>
      </w:r>
      <w:r w:rsidRPr="00BB2C45">
        <w:rPr>
          <w:rStyle w:val="FontStyle11"/>
          <w:sz w:val="24"/>
          <w:szCs w:val="24"/>
          <w:lang w:val="en-US"/>
        </w:rPr>
        <w:t>IX</w:t>
      </w:r>
      <w:r w:rsidRPr="00BB2C45">
        <w:rPr>
          <w:rStyle w:val="FontStyle11"/>
          <w:sz w:val="24"/>
          <w:szCs w:val="24"/>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057FE" w:rsidRPr="00BB2C45" w:rsidRDefault="00C057FE" w:rsidP="00BB2C45">
      <w:pPr>
        <w:pStyle w:val="ac"/>
        <w:rPr>
          <w:rStyle w:val="FontStyle11"/>
          <w:sz w:val="24"/>
          <w:szCs w:val="24"/>
        </w:rPr>
      </w:pPr>
      <w:r w:rsidRPr="00BB2C45">
        <w:rPr>
          <w:rStyle w:val="FontStyle11"/>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C057FE" w:rsidRPr="00BB2C45" w:rsidRDefault="00C057FE" w:rsidP="00BB2C45">
      <w:pPr>
        <w:pStyle w:val="ac"/>
        <w:rPr>
          <w:rStyle w:val="FontStyle11"/>
          <w:sz w:val="24"/>
          <w:szCs w:val="24"/>
        </w:rPr>
      </w:pPr>
      <w:r w:rsidRPr="00BB2C45">
        <w:rPr>
          <w:rStyle w:val="FontStyle11"/>
          <w:sz w:val="24"/>
          <w:szCs w:val="24"/>
        </w:rPr>
        <w:t xml:space="preserve">Учебный предмет «Технология» построен по модульному принципу с учётом возможностей образовательного учреждения для организации </w:t>
      </w:r>
      <w:proofErr w:type="spellStart"/>
      <w:r w:rsidRPr="00BB2C45">
        <w:rPr>
          <w:rStyle w:val="FontStyle11"/>
          <w:sz w:val="24"/>
          <w:szCs w:val="24"/>
        </w:rPr>
        <w:t>предпрофильной</w:t>
      </w:r>
      <w:proofErr w:type="spellEnd"/>
      <w:r w:rsidRPr="00BB2C45">
        <w:rPr>
          <w:rStyle w:val="FontStyle11"/>
          <w:sz w:val="24"/>
          <w:szCs w:val="24"/>
        </w:rPr>
        <w:t xml:space="preserve"> подготовки обучающихся.</w:t>
      </w:r>
    </w:p>
    <w:p w:rsidR="00C057FE" w:rsidRDefault="00C057FE" w:rsidP="00BB2C45">
      <w:pPr>
        <w:pStyle w:val="ac"/>
        <w:rPr>
          <w:rStyle w:val="FontStyle11"/>
          <w:sz w:val="24"/>
          <w:szCs w:val="24"/>
        </w:rPr>
      </w:pPr>
      <w:r w:rsidRPr="00BB2C45">
        <w:rPr>
          <w:rStyle w:val="FontStyle11"/>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21DBB" w:rsidRPr="00BB2C45" w:rsidRDefault="00121DBB" w:rsidP="00BB2C45">
      <w:pPr>
        <w:pStyle w:val="ac"/>
        <w:rPr>
          <w:rStyle w:val="FontStyle11"/>
          <w:sz w:val="24"/>
          <w:szCs w:val="24"/>
        </w:rPr>
      </w:pPr>
    </w:p>
    <w:p w:rsidR="00C057FE" w:rsidRPr="00BB2C45" w:rsidRDefault="00C057FE" w:rsidP="00BB2C45">
      <w:pPr>
        <w:pStyle w:val="ac"/>
        <w:rPr>
          <w:rFonts w:ascii="Times New Roman" w:hAnsi="Times New Roman"/>
          <w:sz w:val="24"/>
          <w:szCs w:val="24"/>
        </w:rPr>
      </w:pPr>
      <w:r w:rsidRPr="00BB2C45">
        <w:rPr>
          <w:rStyle w:val="FontStyle11"/>
          <w:sz w:val="24"/>
          <w:szCs w:val="24"/>
        </w:rPr>
        <w:lastRenderedPageBreak/>
        <w:t xml:space="preserve">В качестве предметов компонента образовательного учреждения могут изучаться родные языки и родные литературы, программа Детского фонда ООН (ЮНИСЕФ) «Миротворческое образование и формирование толерантности среди детей Северного Кавказа», учебный предмет «История мировых религий» и другие - по усмотрению образовательного учреждения с учётом интересов учащихся и их родителей. </w:t>
      </w: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C057FE" w:rsidRPr="00BB2C45" w:rsidRDefault="00C057FE" w:rsidP="00BB2C45">
      <w:pPr>
        <w:pStyle w:val="ac"/>
        <w:rPr>
          <w:rFonts w:ascii="Times New Roman" w:hAnsi="Times New Roman"/>
          <w:b/>
          <w:sz w:val="24"/>
          <w:szCs w:val="24"/>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p w:rsidR="000E0546" w:rsidRPr="00BB2C45" w:rsidRDefault="000E0546" w:rsidP="00BB2C45">
      <w:pPr>
        <w:pStyle w:val="ac"/>
        <w:rPr>
          <w:rFonts w:ascii="Times New Roman" w:hAnsi="Times New Roman"/>
          <w:sz w:val="24"/>
          <w:szCs w:val="24"/>
          <w:lang w:eastAsia="ru-RU"/>
        </w:rPr>
      </w:pPr>
    </w:p>
    <w:sectPr w:rsidR="000E0546" w:rsidRPr="00BB2C45" w:rsidSect="00D26445">
      <w:pgSz w:w="12240" w:h="15840"/>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F7C"/>
    <w:multiLevelType w:val="hybridMultilevel"/>
    <w:tmpl w:val="F02C707A"/>
    <w:lvl w:ilvl="0" w:tplc="5C98B9F2">
      <w:start w:val="1"/>
      <w:numFmt w:val="decimal"/>
      <w:lvlText w:val="%1."/>
      <w:lvlJc w:val="left"/>
      <w:pPr>
        <w:tabs>
          <w:tab w:val="num" w:pos="720"/>
        </w:tabs>
        <w:ind w:left="720" w:hanging="360"/>
      </w:pPr>
      <w:rPr>
        <w:rFonts w:cs="Times New Roman" w:hint="default"/>
      </w:rPr>
    </w:lvl>
    <w:lvl w:ilvl="1" w:tplc="08867BDC">
      <w:numFmt w:val="none"/>
      <w:lvlText w:val=""/>
      <w:lvlJc w:val="left"/>
      <w:pPr>
        <w:tabs>
          <w:tab w:val="num" w:pos="360"/>
        </w:tabs>
      </w:pPr>
      <w:rPr>
        <w:rFonts w:cs="Times New Roman"/>
      </w:rPr>
    </w:lvl>
    <w:lvl w:ilvl="2" w:tplc="2904CCF6">
      <w:numFmt w:val="none"/>
      <w:lvlText w:val=""/>
      <w:lvlJc w:val="left"/>
      <w:pPr>
        <w:tabs>
          <w:tab w:val="num" w:pos="360"/>
        </w:tabs>
      </w:pPr>
      <w:rPr>
        <w:rFonts w:cs="Times New Roman"/>
      </w:rPr>
    </w:lvl>
    <w:lvl w:ilvl="3" w:tplc="6D667E98">
      <w:numFmt w:val="none"/>
      <w:lvlText w:val=""/>
      <w:lvlJc w:val="left"/>
      <w:pPr>
        <w:tabs>
          <w:tab w:val="num" w:pos="360"/>
        </w:tabs>
      </w:pPr>
      <w:rPr>
        <w:rFonts w:cs="Times New Roman"/>
      </w:rPr>
    </w:lvl>
    <w:lvl w:ilvl="4" w:tplc="F0DA6E58">
      <w:numFmt w:val="none"/>
      <w:lvlText w:val=""/>
      <w:lvlJc w:val="left"/>
      <w:pPr>
        <w:tabs>
          <w:tab w:val="num" w:pos="360"/>
        </w:tabs>
      </w:pPr>
      <w:rPr>
        <w:rFonts w:cs="Times New Roman"/>
      </w:rPr>
    </w:lvl>
    <w:lvl w:ilvl="5" w:tplc="C8EC96C8">
      <w:numFmt w:val="none"/>
      <w:lvlText w:val=""/>
      <w:lvlJc w:val="left"/>
      <w:pPr>
        <w:tabs>
          <w:tab w:val="num" w:pos="360"/>
        </w:tabs>
      </w:pPr>
      <w:rPr>
        <w:rFonts w:cs="Times New Roman"/>
      </w:rPr>
    </w:lvl>
    <w:lvl w:ilvl="6" w:tplc="E826838C">
      <w:numFmt w:val="none"/>
      <w:lvlText w:val=""/>
      <w:lvlJc w:val="left"/>
      <w:pPr>
        <w:tabs>
          <w:tab w:val="num" w:pos="360"/>
        </w:tabs>
      </w:pPr>
      <w:rPr>
        <w:rFonts w:cs="Times New Roman"/>
      </w:rPr>
    </w:lvl>
    <w:lvl w:ilvl="7" w:tplc="11FC3EF4">
      <w:numFmt w:val="none"/>
      <w:lvlText w:val=""/>
      <w:lvlJc w:val="left"/>
      <w:pPr>
        <w:tabs>
          <w:tab w:val="num" w:pos="360"/>
        </w:tabs>
      </w:pPr>
      <w:rPr>
        <w:rFonts w:cs="Times New Roman"/>
      </w:rPr>
    </w:lvl>
    <w:lvl w:ilvl="8" w:tplc="60B8064E">
      <w:numFmt w:val="none"/>
      <w:lvlText w:val=""/>
      <w:lvlJc w:val="left"/>
      <w:pPr>
        <w:tabs>
          <w:tab w:val="num" w:pos="360"/>
        </w:tabs>
      </w:pPr>
      <w:rPr>
        <w:rFonts w:cs="Times New Roman"/>
      </w:rPr>
    </w:lvl>
  </w:abstractNum>
  <w:abstractNum w:abstractNumId="1">
    <w:nsid w:val="09CE509B"/>
    <w:multiLevelType w:val="hybridMultilevel"/>
    <w:tmpl w:val="78A0F79A"/>
    <w:lvl w:ilvl="0" w:tplc="5416579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2">
    <w:nsid w:val="0F957E30"/>
    <w:multiLevelType w:val="hybridMultilevel"/>
    <w:tmpl w:val="23B8AE44"/>
    <w:lvl w:ilvl="0" w:tplc="0E30AF92">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3">
    <w:nsid w:val="11F507FA"/>
    <w:multiLevelType w:val="hybridMultilevel"/>
    <w:tmpl w:val="2D4AD11E"/>
    <w:lvl w:ilvl="0" w:tplc="27149ED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4">
    <w:nsid w:val="18D852FB"/>
    <w:multiLevelType w:val="hybridMultilevel"/>
    <w:tmpl w:val="BF4419FC"/>
    <w:lvl w:ilvl="0" w:tplc="9C42FC2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5">
    <w:nsid w:val="27B74344"/>
    <w:multiLevelType w:val="hybridMultilevel"/>
    <w:tmpl w:val="419EB73A"/>
    <w:lvl w:ilvl="0" w:tplc="24400BA0">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6">
    <w:nsid w:val="2A5A67F5"/>
    <w:multiLevelType w:val="hybridMultilevel"/>
    <w:tmpl w:val="BEE01C94"/>
    <w:lvl w:ilvl="0" w:tplc="6DB095D6">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7">
    <w:nsid w:val="347121E2"/>
    <w:multiLevelType w:val="multilevel"/>
    <w:tmpl w:val="372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A00BE"/>
    <w:multiLevelType w:val="multilevel"/>
    <w:tmpl w:val="B5B2F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715A0"/>
    <w:multiLevelType w:val="hybridMultilevel"/>
    <w:tmpl w:val="DCE6E0EA"/>
    <w:lvl w:ilvl="0" w:tplc="46E41668">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abstractNum w:abstractNumId="10">
    <w:nsid w:val="47873CCF"/>
    <w:multiLevelType w:val="multilevel"/>
    <w:tmpl w:val="1716180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BC80484"/>
    <w:multiLevelType w:val="hybridMultilevel"/>
    <w:tmpl w:val="3E36E95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4214C71"/>
    <w:multiLevelType w:val="hybridMultilevel"/>
    <w:tmpl w:val="845AF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D66DC5"/>
    <w:multiLevelType w:val="multilevel"/>
    <w:tmpl w:val="C9D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CA0DDA"/>
    <w:multiLevelType w:val="hybridMultilevel"/>
    <w:tmpl w:val="97CA9A3A"/>
    <w:lvl w:ilvl="0" w:tplc="256C12FC">
      <w:start w:val="1"/>
      <w:numFmt w:val="decimal"/>
      <w:lvlText w:val="%1)"/>
      <w:lvlJc w:val="left"/>
      <w:pPr>
        <w:tabs>
          <w:tab w:val="num" w:pos="1140"/>
        </w:tabs>
        <w:ind w:left="1140" w:hanging="360"/>
      </w:pPr>
      <w:rPr>
        <w:rFonts w:cs="Times New Roman" w:hint="default"/>
      </w:rPr>
    </w:lvl>
    <w:lvl w:ilvl="1" w:tplc="04190019" w:tentative="1">
      <w:start w:val="1"/>
      <w:numFmt w:val="lowerLetter"/>
      <w:lvlText w:val="%2."/>
      <w:lvlJc w:val="left"/>
      <w:pPr>
        <w:tabs>
          <w:tab w:val="num" w:pos="1860"/>
        </w:tabs>
        <w:ind w:left="1860" w:hanging="360"/>
      </w:pPr>
      <w:rPr>
        <w:rFonts w:cs="Times New Roman"/>
      </w:rPr>
    </w:lvl>
    <w:lvl w:ilvl="2" w:tplc="0419001B" w:tentative="1">
      <w:start w:val="1"/>
      <w:numFmt w:val="lowerRoman"/>
      <w:lvlText w:val="%3."/>
      <w:lvlJc w:val="right"/>
      <w:pPr>
        <w:tabs>
          <w:tab w:val="num" w:pos="2580"/>
        </w:tabs>
        <w:ind w:left="2580" w:hanging="180"/>
      </w:pPr>
      <w:rPr>
        <w:rFonts w:cs="Times New Roman"/>
      </w:rPr>
    </w:lvl>
    <w:lvl w:ilvl="3" w:tplc="0419000F" w:tentative="1">
      <w:start w:val="1"/>
      <w:numFmt w:val="decimal"/>
      <w:lvlText w:val="%4."/>
      <w:lvlJc w:val="left"/>
      <w:pPr>
        <w:tabs>
          <w:tab w:val="num" w:pos="3300"/>
        </w:tabs>
        <w:ind w:left="3300" w:hanging="360"/>
      </w:pPr>
      <w:rPr>
        <w:rFonts w:cs="Times New Roman"/>
      </w:rPr>
    </w:lvl>
    <w:lvl w:ilvl="4" w:tplc="04190019" w:tentative="1">
      <w:start w:val="1"/>
      <w:numFmt w:val="lowerLetter"/>
      <w:lvlText w:val="%5."/>
      <w:lvlJc w:val="left"/>
      <w:pPr>
        <w:tabs>
          <w:tab w:val="num" w:pos="4020"/>
        </w:tabs>
        <w:ind w:left="4020" w:hanging="360"/>
      </w:pPr>
      <w:rPr>
        <w:rFonts w:cs="Times New Roman"/>
      </w:rPr>
    </w:lvl>
    <w:lvl w:ilvl="5" w:tplc="0419001B" w:tentative="1">
      <w:start w:val="1"/>
      <w:numFmt w:val="lowerRoman"/>
      <w:lvlText w:val="%6."/>
      <w:lvlJc w:val="right"/>
      <w:pPr>
        <w:tabs>
          <w:tab w:val="num" w:pos="4740"/>
        </w:tabs>
        <w:ind w:left="4740" w:hanging="180"/>
      </w:pPr>
      <w:rPr>
        <w:rFonts w:cs="Times New Roman"/>
      </w:rPr>
    </w:lvl>
    <w:lvl w:ilvl="6" w:tplc="0419000F" w:tentative="1">
      <w:start w:val="1"/>
      <w:numFmt w:val="decimal"/>
      <w:lvlText w:val="%7."/>
      <w:lvlJc w:val="left"/>
      <w:pPr>
        <w:tabs>
          <w:tab w:val="num" w:pos="5460"/>
        </w:tabs>
        <w:ind w:left="5460" w:hanging="360"/>
      </w:pPr>
      <w:rPr>
        <w:rFonts w:cs="Times New Roman"/>
      </w:rPr>
    </w:lvl>
    <w:lvl w:ilvl="7" w:tplc="04190019" w:tentative="1">
      <w:start w:val="1"/>
      <w:numFmt w:val="lowerLetter"/>
      <w:lvlText w:val="%8."/>
      <w:lvlJc w:val="left"/>
      <w:pPr>
        <w:tabs>
          <w:tab w:val="num" w:pos="6180"/>
        </w:tabs>
        <w:ind w:left="6180" w:hanging="360"/>
      </w:pPr>
      <w:rPr>
        <w:rFonts w:cs="Times New Roman"/>
      </w:rPr>
    </w:lvl>
    <w:lvl w:ilvl="8" w:tplc="0419001B" w:tentative="1">
      <w:start w:val="1"/>
      <w:numFmt w:val="lowerRoman"/>
      <w:lvlText w:val="%9."/>
      <w:lvlJc w:val="right"/>
      <w:pPr>
        <w:tabs>
          <w:tab w:val="num" w:pos="6900"/>
        </w:tabs>
        <w:ind w:left="6900" w:hanging="180"/>
      </w:pPr>
      <w:rPr>
        <w:rFonts w:cs="Times New Roman"/>
      </w:rPr>
    </w:lvl>
  </w:abstractNum>
  <w:num w:numId="1">
    <w:abstractNumId w:val="7"/>
  </w:num>
  <w:num w:numId="2">
    <w:abstractNumId w:val="8"/>
  </w:num>
  <w:num w:numId="3">
    <w:abstractNumId w:val="13"/>
  </w:num>
  <w:num w:numId="4">
    <w:abstractNumId w:val="0"/>
  </w:num>
  <w:num w:numId="5">
    <w:abstractNumId w:val="14"/>
  </w:num>
  <w:num w:numId="6">
    <w:abstractNumId w:val="3"/>
  </w:num>
  <w:num w:numId="7">
    <w:abstractNumId w:val="1"/>
  </w:num>
  <w:num w:numId="8">
    <w:abstractNumId w:val="4"/>
  </w:num>
  <w:num w:numId="9">
    <w:abstractNumId w:val="5"/>
  </w:num>
  <w:num w:numId="10">
    <w:abstractNumId w:val="9"/>
  </w:num>
  <w:num w:numId="11">
    <w:abstractNumId w:val="2"/>
  </w:num>
  <w:num w:numId="12">
    <w:abstractNumId w:val="6"/>
  </w:num>
  <w:num w:numId="13">
    <w:abstractNumId w:val="11"/>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8A3"/>
    <w:rsid w:val="000125F7"/>
    <w:rsid w:val="00020181"/>
    <w:rsid w:val="00025D3E"/>
    <w:rsid w:val="00032D57"/>
    <w:rsid w:val="00034142"/>
    <w:rsid w:val="00045AD5"/>
    <w:rsid w:val="0006072B"/>
    <w:rsid w:val="00062686"/>
    <w:rsid w:val="0006636D"/>
    <w:rsid w:val="00072CF1"/>
    <w:rsid w:val="00072D63"/>
    <w:rsid w:val="00076A88"/>
    <w:rsid w:val="00087F91"/>
    <w:rsid w:val="00094CC3"/>
    <w:rsid w:val="000C4653"/>
    <w:rsid w:val="000D38A3"/>
    <w:rsid w:val="000D39D3"/>
    <w:rsid w:val="000E0546"/>
    <w:rsid w:val="000E097E"/>
    <w:rsid w:val="000F5650"/>
    <w:rsid w:val="000F5824"/>
    <w:rsid w:val="000F7196"/>
    <w:rsid w:val="00101DBF"/>
    <w:rsid w:val="00104EB3"/>
    <w:rsid w:val="00106295"/>
    <w:rsid w:val="00121DBB"/>
    <w:rsid w:val="0012646A"/>
    <w:rsid w:val="001313D6"/>
    <w:rsid w:val="001406FA"/>
    <w:rsid w:val="00143127"/>
    <w:rsid w:val="00145E17"/>
    <w:rsid w:val="00153262"/>
    <w:rsid w:val="001567E6"/>
    <w:rsid w:val="00164D20"/>
    <w:rsid w:val="001721D4"/>
    <w:rsid w:val="001763E4"/>
    <w:rsid w:val="001808B8"/>
    <w:rsid w:val="00193937"/>
    <w:rsid w:val="001A29F4"/>
    <w:rsid w:val="001A4144"/>
    <w:rsid w:val="001A564D"/>
    <w:rsid w:val="001A5A20"/>
    <w:rsid w:val="001A5E76"/>
    <w:rsid w:val="001A7CAF"/>
    <w:rsid w:val="001E3EDC"/>
    <w:rsid w:val="001E5FB9"/>
    <w:rsid w:val="001F5315"/>
    <w:rsid w:val="00203948"/>
    <w:rsid w:val="00210EA1"/>
    <w:rsid w:val="00226D85"/>
    <w:rsid w:val="002457FE"/>
    <w:rsid w:val="0025309C"/>
    <w:rsid w:val="00255CF3"/>
    <w:rsid w:val="00261819"/>
    <w:rsid w:val="00262DD7"/>
    <w:rsid w:val="00265D56"/>
    <w:rsid w:val="00270617"/>
    <w:rsid w:val="002716EC"/>
    <w:rsid w:val="00274FB6"/>
    <w:rsid w:val="00292343"/>
    <w:rsid w:val="00297411"/>
    <w:rsid w:val="002977B6"/>
    <w:rsid w:val="002A0A05"/>
    <w:rsid w:val="002A1F29"/>
    <w:rsid w:val="002A61D8"/>
    <w:rsid w:val="002B405D"/>
    <w:rsid w:val="002B5441"/>
    <w:rsid w:val="002C41B1"/>
    <w:rsid w:val="002C7AF1"/>
    <w:rsid w:val="002D4027"/>
    <w:rsid w:val="002E50E8"/>
    <w:rsid w:val="002F23B9"/>
    <w:rsid w:val="003115E7"/>
    <w:rsid w:val="003143CA"/>
    <w:rsid w:val="0031478C"/>
    <w:rsid w:val="003206DA"/>
    <w:rsid w:val="00322C7E"/>
    <w:rsid w:val="00327194"/>
    <w:rsid w:val="00332919"/>
    <w:rsid w:val="00332D6C"/>
    <w:rsid w:val="0033306D"/>
    <w:rsid w:val="00334702"/>
    <w:rsid w:val="0033557E"/>
    <w:rsid w:val="00336926"/>
    <w:rsid w:val="00351D03"/>
    <w:rsid w:val="003651A6"/>
    <w:rsid w:val="00365C11"/>
    <w:rsid w:val="00367716"/>
    <w:rsid w:val="003706F5"/>
    <w:rsid w:val="00380762"/>
    <w:rsid w:val="00385391"/>
    <w:rsid w:val="00391667"/>
    <w:rsid w:val="003A02E7"/>
    <w:rsid w:val="003B2350"/>
    <w:rsid w:val="003D12FE"/>
    <w:rsid w:val="003D51EB"/>
    <w:rsid w:val="003E4C0D"/>
    <w:rsid w:val="00420B59"/>
    <w:rsid w:val="00425FD6"/>
    <w:rsid w:val="00432596"/>
    <w:rsid w:val="0043471F"/>
    <w:rsid w:val="004412FE"/>
    <w:rsid w:val="00444E76"/>
    <w:rsid w:val="0045257C"/>
    <w:rsid w:val="0045598C"/>
    <w:rsid w:val="00460728"/>
    <w:rsid w:val="00465000"/>
    <w:rsid w:val="00475A91"/>
    <w:rsid w:val="00481572"/>
    <w:rsid w:val="00492C17"/>
    <w:rsid w:val="00494D2D"/>
    <w:rsid w:val="004A0EB7"/>
    <w:rsid w:val="004A71BB"/>
    <w:rsid w:val="004B090E"/>
    <w:rsid w:val="004B209D"/>
    <w:rsid w:val="004C1363"/>
    <w:rsid w:val="004C5969"/>
    <w:rsid w:val="004E1862"/>
    <w:rsid w:val="004F122E"/>
    <w:rsid w:val="004F68EE"/>
    <w:rsid w:val="0051061E"/>
    <w:rsid w:val="0051652F"/>
    <w:rsid w:val="00516A1E"/>
    <w:rsid w:val="00516E3C"/>
    <w:rsid w:val="00532C38"/>
    <w:rsid w:val="005471BB"/>
    <w:rsid w:val="0054737C"/>
    <w:rsid w:val="005503C8"/>
    <w:rsid w:val="005511D7"/>
    <w:rsid w:val="00552024"/>
    <w:rsid w:val="0056498C"/>
    <w:rsid w:val="00570F2D"/>
    <w:rsid w:val="005711A7"/>
    <w:rsid w:val="005805C4"/>
    <w:rsid w:val="0058260E"/>
    <w:rsid w:val="00586499"/>
    <w:rsid w:val="00587B72"/>
    <w:rsid w:val="005962B7"/>
    <w:rsid w:val="005A442B"/>
    <w:rsid w:val="005B4F29"/>
    <w:rsid w:val="005B655F"/>
    <w:rsid w:val="005C0450"/>
    <w:rsid w:val="005C09FC"/>
    <w:rsid w:val="005C52E2"/>
    <w:rsid w:val="005D5CFE"/>
    <w:rsid w:val="005E407B"/>
    <w:rsid w:val="005E580C"/>
    <w:rsid w:val="005F52CA"/>
    <w:rsid w:val="00603478"/>
    <w:rsid w:val="006330A6"/>
    <w:rsid w:val="006444A8"/>
    <w:rsid w:val="00645060"/>
    <w:rsid w:val="00646212"/>
    <w:rsid w:val="00670B82"/>
    <w:rsid w:val="0068091D"/>
    <w:rsid w:val="006A4E44"/>
    <w:rsid w:val="006A763C"/>
    <w:rsid w:val="006B7379"/>
    <w:rsid w:val="006C354D"/>
    <w:rsid w:val="006C5773"/>
    <w:rsid w:val="006D638A"/>
    <w:rsid w:val="006D7963"/>
    <w:rsid w:val="006E0C6E"/>
    <w:rsid w:val="006E459D"/>
    <w:rsid w:val="006F3B6D"/>
    <w:rsid w:val="006F3CE2"/>
    <w:rsid w:val="00710DD6"/>
    <w:rsid w:val="0071689C"/>
    <w:rsid w:val="00720403"/>
    <w:rsid w:val="00724801"/>
    <w:rsid w:val="00725406"/>
    <w:rsid w:val="00734007"/>
    <w:rsid w:val="007344E4"/>
    <w:rsid w:val="0073527C"/>
    <w:rsid w:val="0073579C"/>
    <w:rsid w:val="007516AC"/>
    <w:rsid w:val="00761F85"/>
    <w:rsid w:val="007637B5"/>
    <w:rsid w:val="00766E72"/>
    <w:rsid w:val="00772A3C"/>
    <w:rsid w:val="00774A69"/>
    <w:rsid w:val="00783BEC"/>
    <w:rsid w:val="00783E7D"/>
    <w:rsid w:val="007845E6"/>
    <w:rsid w:val="0079460C"/>
    <w:rsid w:val="00797A9C"/>
    <w:rsid w:val="00797BEB"/>
    <w:rsid w:val="007A010C"/>
    <w:rsid w:val="007A4F1F"/>
    <w:rsid w:val="007A750B"/>
    <w:rsid w:val="007B4C78"/>
    <w:rsid w:val="007C1636"/>
    <w:rsid w:val="007E0B3E"/>
    <w:rsid w:val="007E38DE"/>
    <w:rsid w:val="007E3A27"/>
    <w:rsid w:val="007E6F81"/>
    <w:rsid w:val="007F0669"/>
    <w:rsid w:val="007F4550"/>
    <w:rsid w:val="007F519A"/>
    <w:rsid w:val="0080391B"/>
    <w:rsid w:val="0083629D"/>
    <w:rsid w:val="0084177B"/>
    <w:rsid w:val="00842638"/>
    <w:rsid w:val="00855A3F"/>
    <w:rsid w:val="0085758E"/>
    <w:rsid w:val="0086715A"/>
    <w:rsid w:val="008702F5"/>
    <w:rsid w:val="00874F8D"/>
    <w:rsid w:val="00897F8E"/>
    <w:rsid w:val="008A665C"/>
    <w:rsid w:val="008C2623"/>
    <w:rsid w:val="008C6693"/>
    <w:rsid w:val="008D06B5"/>
    <w:rsid w:val="008D1E1D"/>
    <w:rsid w:val="008E1A6F"/>
    <w:rsid w:val="008E772C"/>
    <w:rsid w:val="008F3793"/>
    <w:rsid w:val="00903B50"/>
    <w:rsid w:val="00906041"/>
    <w:rsid w:val="0091174E"/>
    <w:rsid w:val="009138D4"/>
    <w:rsid w:val="009146B6"/>
    <w:rsid w:val="00917D20"/>
    <w:rsid w:val="00926480"/>
    <w:rsid w:val="00931553"/>
    <w:rsid w:val="00931AAA"/>
    <w:rsid w:val="00932535"/>
    <w:rsid w:val="00935C69"/>
    <w:rsid w:val="00950062"/>
    <w:rsid w:val="00956829"/>
    <w:rsid w:val="0096257D"/>
    <w:rsid w:val="00964865"/>
    <w:rsid w:val="00965C8B"/>
    <w:rsid w:val="00966490"/>
    <w:rsid w:val="00967981"/>
    <w:rsid w:val="00972A6C"/>
    <w:rsid w:val="00974C8D"/>
    <w:rsid w:val="00990EBD"/>
    <w:rsid w:val="00991D3B"/>
    <w:rsid w:val="009A1D0E"/>
    <w:rsid w:val="009A6ED0"/>
    <w:rsid w:val="009B5ECA"/>
    <w:rsid w:val="009C3D71"/>
    <w:rsid w:val="009D448E"/>
    <w:rsid w:val="009E06E1"/>
    <w:rsid w:val="00A0010D"/>
    <w:rsid w:val="00A02663"/>
    <w:rsid w:val="00A038FB"/>
    <w:rsid w:val="00A44CB3"/>
    <w:rsid w:val="00A50B2B"/>
    <w:rsid w:val="00A51784"/>
    <w:rsid w:val="00A518E8"/>
    <w:rsid w:val="00A70AC5"/>
    <w:rsid w:val="00A916B1"/>
    <w:rsid w:val="00A93CE8"/>
    <w:rsid w:val="00AA1BFB"/>
    <w:rsid w:val="00AA6B6E"/>
    <w:rsid w:val="00AB1A17"/>
    <w:rsid w:val="00AC35D9"/>
    <w:rsid w:val="00AC43BA"/>
    <w:rsid w:val="00AD0E03"/>
    <w:rsid w:val="00AD47C1"/>
    <w:rsid w:val="00AE389B"/>
    <w:rsid w:val="00AE5218"/>
    <w:rsid w:val="00AF0696"/>
    <w:rsid w:val="00AF0C40"/>
    <w:rsid w:val="00AF4EB9"/>
    <w:rsid w:val="00AF5CC2"/>
    <w:rsid w:val="00AF6CA5"/>
    <w:rsid w:val="00B06C5F"/>
    <w:rsid w:val="00B074ED"/>
    <w:rsid w:val="00B11959"/>
    <w:rsid w:val="00B2439C"/>
    <w:rsid w:val="00B2706E"/>
    <w:rsid w:val="00B314E8"/>
    <w:rsid w:val="00B505A2"/>
    <w:rsid w:val="00B515F1"/>
    <w:rsid w:val="00B548C6"/>
    <w:rsid w:val="00B62078"/>
    <w:rsid w:val="00B624FB"/>
    <w:rsid w:val="00B77765"/>
    <w:rsid w:val="00B833F8"/>
    <w:rsid w:val="00B966EC"/>
    <w:rsid w:val="00BA2338"/>
    <w:rsid w:val="00BA3338"/>
    <w:rsid w:val="00BA48D1"/>
    <w:rsid w:val="00BB1A8C"/>
    <w:rsid w:val="00BB2C45"/>
    <w:rsid w:val="00BB35D8"/>
    <w:rsid w:val="00BB4CC6"/>
    <w:rsid w:val="00BC057D"/>
    <w:rsid w:val="00BC0C31"/>
    <w:rsid w:val="00BC4EE8"/>
    <w:rsid w:val="00BC70B3"/>
    <w:rsid w:val="00BC7442"/>
    <w:rsid w:val="00BC7AC0"/>
    <w:rsid w:val="00BD3833"/>
    <w:rsid w:val="00BD64A6"/>
    <w:rsid w:val="00BF26B0"/>
    <w:rsid w:val="00BF63A1"/>
    <w:rsid w:val="00C03BEB"/>
    <w:rsid w:val="00C057FE"/>
    <w:rsid w:val="00C13102"/>
    <w:rsid w:val="00C2266B"/>
    <w:rsid w:val="00C31731"/>
    <w:rsid w:val="00C322E1"/>
    <w:rsid w:val="00C457C4"/>
    <w:rsid w:val="00C5266B"/>
    <w:rsid w:val="00C54469"/>
    <w:rsid w:val="00C546EA"/>
    <w:rsid w:val="00C61A5A"/>
    <w:rsid w:val="00C63A10"/>
    <w:rsid w:val="00C6449A"/>
    <w:rsid w:val="00C70499"/>
    <w:rsid w:val="00C710CB"/>
    <w:rsid w:val="00C8021A"/>
    <w:rsid w:val="00C8371C"/>
    <w:rsid w:val="00C91542"/>
    <w:rsid w:val="00C948B8"/>
    <w:rsid w:val="00C94E86"/>
    <w:rsid w:val="00CA16EE"/>
    <w:rsid w:val="00CA70C9"/>
    <w:rsid w:val="00CB2C5C"/>
    <w:rsid w:val="00CC20CD"/>
    <w:rsid w:val="00CD5984"/>
    <w:rsid w:val="00CF1979"/>
    <w:rsid w:val="00CF2781"/>
    <w:rsid w:val="00CF58CD"/>
    <w:rsid w:val="00CF6EFC"/>
    <w:rsid w:val="00D06DBE"/>
    <w:rsid w:val="00D07B3A"/>
    <w:rsid w:val="00D105E5"/>
    <w:rsid w:val="00D14771"/>
    <w:rsid w:val="00D15FC5"/>
    <w:rsid w:val="00D22360"/>
    <w:rsid w:val="00D23AEB"/>
    <w:rsid w:val="00D26445"/>
    <w:rsid w:val="00D36600"/>
    <w:rsid w:val="00D434BF"/>
    <w:rsid w:val="00D51240"/>
    <w:rsid w:val="00D5556B"/>
    <w:rsid w:val="00D60702"/>
    <w:rsid w:val="00D60E7A"/>
    <w:rsid w:val="00D64497"/>
    <w:rsid w:val="00D6770B"/>
    <w:rsid w:val="00D72111"/>
    <w:rsid w:val="00D87A63"/>
    <w:rsid w:val="00D87C88"/>
    <w:rsid w:val="00D918AC"/>
    <w:rsid w:val="00D95FAC"/>
    <w:rsid w:val="00DA078F"/>
    <w:rsid w:val="00DA72F0"/>
    <w:rsid w:val="00DC12A5"/>
    <w:rsid w:val="00DC5A54"/>
    <w:rsid w:val="00DD6588"/>
    <w:rsid w:val="00DD7673"/>
    <w:rsid w:val="00DF3069"/>
    <w:rsid w:val="00E00668"/>
    <w:rsid w:val="00E01972"/>
    <w:rsid w:val="00E10112"/>
    <w:rsid w:val="00E109ED"/>
    <w:rsid w:val="00E212B3"/>
    <w:rsid w:val="00E23C13"/>
    <w:rsid w:val="00E26ED6"/>
    <w:rsid w:val="00E37CAE"/>
    <w:rsid w:val="00E41CB0"/>
    <w:rsid w:val="00E51273"/>
    <w:rsid w:val="00E52E32"/>
    <w:rsid w:val="00E5514C"/>
    <w:rsid w:val="00E6101D"/>
    <w:rsid w:val="00E61B00"/>
    <w:rsid w:val="00E70A59"/>
    <w:rsid w:val="00E75853"/>
    <w:rsid w:val="00E81A7D"/>
    <w:rsid w:val="00E843BF"/>
    <w:rsid w:val="00EA5F10"/>
    <w:rsid w:val="00EB4405"/>
    <w:rsid w:val="00ED06B1"/>
    <w:rsid w:val="00ED322B"/>
    <w:rsid w:val="00ED3762"/>
    <w:rsid w:val="00EF0C6C"/>
    <w:rsid w:val="00EF5C30"/>
    <w:rsid w:val="00EF64DE"/>
    <w:rsid w:val="00EF6DC9"/>
    <w:rsid w:val="00F005BB"/>
    <w:rsid w:val="00F00761"/>
    <w:rsid w:val="00F01C9B"/>
    <w:rsid w:val="00F07773"/>
    <w:rsid w:val="00F14ADF"/>
    <w:rsid w:val="00F166AC"/>
    <w:rsid w:val="00F27CFF"/>
    <w:rsid w:val="00F35FCC"/>
    <w:rsid w:val="00F43D45"/>
    <w:rsid w:val="00F50644"/>
    <w:rsid w:val="00F514A2"/>
    <w:rsid w:val="00F526E5"/>
    <w:rsid w:val="00F53EDA"/>
    <w:rsid w:val="00F67277"/>
    <w:rsid w:val="00F70887"/>
    <w:rsid w:val="00F752CB"/>
    <w:rsid w:val="00F8268A"/>
    <w:rsid w:val="00F90CCB"/>
    <w:rsid w:val="00F940ED"/>
    <w:rsid w:val="00FA0669"/>
    <w:rsid w:val="00FA3D0E"/>
    <w:rsid w:val="00FA6944"/>
    <w:rsid w:val="00FC0AFD"/>
    <w:rsid w:val="00FD2C4F"/>
    <w:rsid w:val="00FD6EA0"/>
    <w:rsid w:val="00FE0490"/>
    <w:rsid w:val="00FE2885"/>
    <w:rsid w:val="00FF4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DBE"/>
    <w:pPr>
      <w:spacing w:after="200" w:line="276" w:lineRule="auto"/>
    </w:pPr>
    <w:rPr>
      <w:sz w:val="22"/>
      <w:szCs w:val="22"/>
      <w:lang w:eastAsia="en-US"/>
    </w:rPr>
  </w:style>
  <w:style w:type="paragraph" w:styleId="1">
    <w:name w:val="heading 1"/>
    <w:basedOn w:val="a"/>
    <w:next w:val="a"/>
    <w:link w:val="10"/>
    <w:uiPriority w:val="99"/>
    <w:qFormat/>
    <w:locked/>
    <w:rsid w:val="0045598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1A29F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E70A59"/>
    <w:pPr>
      <w:keepNext/>
      <w:spacing w:before="240" w:after="60"/>
      <w:outlineLvl w:val="2"/>
    </w:pPr>
    <w:rPr>
      <w:rFonts w:ascii="Arial" w:hAnsi="Arial" w:cs="Arial"/>
      <w:b/>
      <w:bCs/>
      <w:sz w:val="26"/>
      <w:szCs w:val="26"/>
    </w:rPr>
  </w:style>
  <w:style w:type="paragraph" w:styleId="4">
    <w:name w:val="heading 4"/>
    <w:basedOn w:val="a"/>
    <w:link w:val="40"/>
    <w:uiPriority w:val="99"/>
    <w:qFormat/>
    <w:locked/>
    <w:rsid w:val="00D72111"/>
    <w:pPr>
      <w:spacing w:before="100" w:beforeAutospacing="1" w:after="100" w:afterAutospacing="1" w:line="240" w:lineRule="auto"/>
      <w:outlineLvl w:val="3"/>
    </w:pPr>
    <w:rPr>
      <w:rFonts w:ascii="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61F85"/>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DA078F"/>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7F519A"/>
    <w:rPr>
      <w:rFonts w:ascii="Cambria" w:hAnsi="Cambria" w:cs="Times New Roman"/>
      <w:b/>
      <w:bCs/>
      <w:sz w:val="26"/>
      <w:szCs w:val="26"/>
      <w:lang w:eastAsia="en-US"/>
    </w:rPr>
  </w:style>
  <w:style w:type="character" w:customStyle="1" w:styleId="40">
    <w:name w:val="Заголовок 4 Знак"/>
    <w:link w:val="4"/>
    <w:uiPriority w:val="99"/>
    <w:semiHidden/>
    <w:locked/>
    <w:rsid w:val="00153262"/>
    <w:rPr>
      <w:rFonts w:ascii="Calibri" w:hAnsi="Calibri" w:cs="Times New Roman"/>
      <w:b/>
      <w:bCs/>
      <w:sz w:val="28"/>
      <w:szCs w:val="28"/>
      <w:lang w:eastAsia="en-US"/>
    </w:rPr>
  </w:style>
  <w:style w:type="character" w:styleId="a3">
    <w:name w:val="Hyperlink"/>
    <w:uiPriority w:val="99"/>
    <w:rsid w:val="004E1862"/>
    <w:rPr>
      <w:rFonts w:cs="Times New Roman"/>
      <w:color w:val="0000FF"/>
      <w:u w:val="single"/>
    </w:rPr>
  </w:style>
  <w:style w:type="paragraph" w:styleId="a4">
    <w:name w:val="Balloon Text"/>
    <w:basedOn w:val="a"/>
    <w:link w:val="a5"/>
    <w:uiPriority w:val="99"/>
    <w:semiHidden/>
    <w:rsid w:val="001313D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1313D6"/>
    <w:rPr>
      <w:rFonts w:ascii="Tahoma" w:hAnsi="Tahoma" w:cs="Tahoma"/>
      <w:sz w:val="16"/>
      <w:szCs w:val="16"/>
    </w:rPr>
  </w:style>
  <w:style w:type="paragraph" w:styleId="a6">
    <w:name w:val="List Paragraph"/>
    <w:basedOn w:val="a"/>
    <w:uiPriority w:val="99"/>
    <w:qFormat/>
    <w:rsid w:val="001406FA"/>
    <w:pPr>
      <w:ind w:left="720"/>
      <w:contextualSpacing/>
    </w:pPr>
  </w:style>
  <w:style w:type="table" w:styleId="a7">
    <w:name w:val="Table Grid"/>
    <w:basedOn w:val="a1"/>
    <w:uiPriority w:val="99"/>
    <w:locked/>
    <w:rsid w:val="001A564D"/>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rsid w:val="00D72111"/>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D72111"/>
    <w:rPr>
      <w:rFonts w:cs="Times New Roman"/>
    </w:rPr>
  </w:style>
  <w:style w:type="character" w:customStyle="1" w:styleId="butback">
    <w:name w:val="butback"/>
    <w:uiPriority w:val="99"/>
    <w:rsid w:val="001A29F4"/>
    <w:rPr>
      <w:rFonts w:cs="Times New Roman"/>
    </w:rPr>
  </w:style>
  <w:style w:type="character" w:customStyle="1" w:styleId="submenu-table">
    <w:name w:val="submenu-table"/>
    <w:uiPriority w:val="99"/>
    <w:rsid w:val="001A29F4"/>
    <w:rPr>
      <w:rFonts w:cs="Times New Roman"/>
    </w:rPr>
  </w:style>
  <w:style w:type="character" w:styleId="a9">
    <w:name w:val="Strong"/>
    <w:uiPriority w:val="99"/>
    <w:qFormat/>
    <w:locked/>
    <w:rsid w:val="00EA5F10"/>
    <w:rPr>
      <w:rFonts w:cs="Times New Roman"/>
      <w:b/>
      <w:bCs/>
    </w:rPr>
  </w:style>
  <w:style w:type="paragraph" w:customStyle="1" w:styleId="msonospacing0">
    <w:name w:val="msonospacing"/>
    <w:basedOn w:val="a"/>
    <w:uiPriority w:val="99"/>
    <w:rsid w:val="003115E7"/>
    <w:pPr>
      <w:spacing w:before="100" w:beforeAutospacing="1" w:after="100" w:afterAutospacing="1" w:line="240" w:lineRule="auto"/>
    </w:pPr>
    <w:rPr>
      <w:rFonts w:ascii="Times New Roman" w:hAnsi="Times New Roman"/>
      <w:sz w:val="24"/>
      <w:szCs w:val="24"/>
      <w:lang w:eastAsia="ru-RU"/>
    </w:rPr>
  </w:style>
  <w:style w:type="paragraph" w:styleId="aa">
    <w:name w:val="Title"/>
    <w:basedOn w:val="a"/>
    <w:link w:val="ab"/>
    <w:uiPriority w:val="10"/>
    <w:qFormat/>
    <w:locked/>
    <w:rsid w:val="00C61A5A"/>
    <w:pPr>
      <w:spacing w:before="100" w:beforeAutospacing="1" w:after="100" w:afterAutospacing="1" w:line="240" w:lineRule="auto"/>
    </w:pPr>
    <w:rPr>
      <w:rFonts w:ascii="Times New Roman" w:hAnsi="Times New Roman"/>
      <w:sz w:val="24"/>
      <w:szCs w:val="24"/>
      <w:lang w:eastAsia="ru-RU"/>
    </w:rPr>
  </w:style>
  <w:style w:type="character" w:customStyle="1" w:styleId="ab">
    <w:name w:val="Название Знак"/>
    <w:link w:val="aa"/>
    <w:uiPriority w:val="10"/>
    <w:locked/>
    <w:rsid w:val="004F122E"/>
    <w:rPr>
      <w:rFonts w:ascii="Cambria" w:hAnsi="Cambria" w:cs="Times New Roman"/>
      <w:b/>
      <w:bCs/>
      <w:kern w:val="28"/>
      <w:sz w:val="32"/>
      <w:szCs w:val="32"/>
      <w:lang w:eastAsia="en-US"/>
    </w:rPr>
  </w:style>
  <w:style w:type="paragraph" w:customStyle="1" w:styleId="Style6">
    <w:name w:val="Style6"/>
    <w:basedOn w:val="a"/>
    <w:rsid w:val="00C63A10"/>
    <w:pPr>
      <w:widowControl w:val="0"/>
      <w:autoSpaceDE w:val="0"/>
      <w:autoSpaceDN w:val="0"/>
      <w:adjustRightInd w:val="0"/>
      <w:spacing w:after="0" w:line="325" w:lineRule="exact"/>
      <w:ind w:firstLine="542"/>
      <w:jc w:val="both"/>
    </w:pPr>
    <w:rPr>
      <w:rFonts w:ascii="Times New Roman" w:eastAsia="Times New Roman" w:hAnsi="Times New Roman"/>
      <w:sz w:val="24"/>
      <w:szCs w:val="24"/>
      <w:lang w:eastAsia="ru-RU"/>
    </w:rPr>
  </w:style>
  <w:style w:type="character" w:customStyle="1" w:styleId="FontStyle13">
    <w:name w:val="Font Style13"/>
    <w:rsid w:val="00C63A10"/>
    <w:rPr>
      <w:rFonts w:ascii="Times New Roman" w:hAnsi="Times New Roman"/>
      <w:sz w:val="26"/>
    </w:rPr>
  </w:style>
  <w:style w:type="paragraph" w:customStyle="1" w:styleId="Style1">
    <w:name w:val="Style1"/>
    <w:basedOn w:val="a"/>
    <w:rsid w:val="00C63A10"/>
    <w:pPr>
      <w:widowControl w:val="0"/>
      <w:autoSpaceDE w:val="0"/>
      <w:autoSpaceDN w:val="0"/>
      <w:adjustRightInd w:val="0"/>
      <w:spacing w:after="0" w:line="322" w:lineRule="exact"/>
      <w:ind w:firstLine="528"/>
      <w:jc w:val="both"/>
    </w:pPr>
    <w:rPr>
      <w:rFonts w:ascii="Times New Roman" w:eastAsia="Times New Roman" w:hAnsi="Times New Roman"/>
      <w:sz w:val="24"/>
      <w:szCs w:val="24"/>
      <w:lang w:eastAsia="ru-RU"/>
    </w:rPr>
  </w:style>
  <w:style w:type="character" w:customStyle="1" w:styleId="FontStyle11">
    <w:name w:val="Font Style11"/>
    <w:rsid w:val="00C63A10"/>
    <w:rPr>
      <w:rFonts w:ascii="Times New Roman" w:hAnsi="Times New Roman"/>
      <w:sz w:val="26"/>
    </w:rPr>
  </w:style>
  <w:style w:type="paragraph" w:styleId="ac">
    <w:name w:val="No Spacing"/>
    <w:uiPriority w:val="1"/>
    <w:qFormat/>
    <w:rsid w:val="00CF6EFC"/>
    <w:rPr>
      <w:sz w:val="22"/>
      <w:szCs w:val="22"/>
      <w:lang w:eastAsia="en-US"/>
    </w:rPr>
  </w:style>
  <w:style w:type="character" w:styleId="ad">
    <w:name w:val="Intense Reference"/>
    <w:uiPriority w:val="32"/>
    <w:qFormat/>
    <w:rsid w:val="00FD2C4F"/>
    <w:rPr>
      <w:rFonts w:cs="Times New Roman"/>
      <w:b/>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150892">
      <w:marLeft w:val="0"/>
      <w:marRight w:val="0"/>
      <w:marTop w:val="0"/>
      <w:marBottom w:val="0"/>
      <w:divBdr>
        <w:top w:val="none" w:sz="0" w:space="0" w:color="auto"/>
        <w:left w:val="none" w:sz="0" w:space="0" w:color="auto"/>
        <w:bottom w:val="none" w:sz="0" w:space="0" w:color="auto"/>
        <w:right w:val="none" w:sz="0" w:space="0" w:color="auto"/>
      </w:divBdr>
    </w:div>
    <w:div w:id="173150893">
      <w:marLeft w:val="0"/>
      <w:marRight w:val="0"/>
      <w:marTop w:val="0"/>
      <w:marBottom w:val="0"/>
      <w:divBdr>
        <w:top w:val="none" w:sz="0" w:space="0" w:color="auto"/>
        <w:left w:val="none" w:sz="0" w:space="0" w:color="auto"/>
        <w:bottom w:val="none" w:sz="0" w:space="0" w:color="auto"/>
        <w:right w:val="none" w:sz="0" w:space="0" w:color="auto"/>
      </w:divBdr>
    </w:div>
    <w:div w:id="173150894">
      <w:marLeft w:val="0"/>
      <w:marRight w:val="0"/>
      <w:marTop w:val="0"/>
      <w:marBottom w:val="0"/>
      <w:divBdr>
        <w:top w:val="none" w:sz="0" w:space="0" w:color="auto"/>
        <w:left w:val="none" w:sz="0" w:space="0" w:color="auto"/>
        <w:bottom w:val="none" w:sz="0" w:space="0" w:color="auto"/>
        <w:right w:val="none" w:sz="0" w:space="0" w:color="auto"/>
      </w:divBdr>
      <w:divsChild>
        <w:div w:id="173150974">
          <w:marLeft w:val="0"/>
          <w:marRight w:val="0"/>
          <w:marTop w:val="0"/>
          <w:marBottom w:val="0"/>
          <w:divBdr>
            <w:top w:val="none" w:sz="0" w:space="0" w:color="auto"/>
            <w:left w:val="none" w:sz="0" w:space="0" w:color="auto"/>
            <w:bottom w:val="none" w:sz="0" w:space="0" w:color="auto"/>
            <w:right w:val="none" w:sz="0" w:space="0" w:color="auto"/>
          </w:divBdr>
          <w:divsChild>
            <w:div w:id="173150962">
              <w:marLeft w:val="0"/>
              <w:marRight w:val="0"/>
              <w:marTop w:val="0"/>
              <w:marBottom w:val="0"/>
              <w:divBdr>
                <w:top w:val="none" w:sz="0" w:space="0" w:color="auto"/>
                <w:left w:val="none" w:sz="0" w:space="0" w:color="auto"/>
                <w:bottom w:val="none" w:sz="0" w:space="0" w:color="auto"/>
                <w:right w:val="none" w:sz="0" w:space="0" w:color="auto"/>
              </w:divBdr>
            </w:div>
          </w:divsChild>
        </w:div>
        <w:div w:id="173151061">
          <w:marLeft w:val="0"/>
          <w:marRight w:val="0"/>
          <w:marTop w:val="0"/>
          <w:marBottom w:val="0"/>
          <w:divBdr>
            <w:top w:val="none" w:sz="0" w:space="0" w:color="auto"/>
            <w:left w:val="none" w:sz="0" w:space="0" w:color="auto"/>
            <w:bottom w:val="none" w:sz="0" w:space="0" w:color="auto"/>
            <w:right w:val="none" w:sz="0" w:space="0" w:color="auto"/>
          </w:divBdr>
          <w:divsChild>
            <w:div w:id="173150981">
              <w:marLeft w:val="0"/>
              <w:marRight w:val="0"/>
              <w:marTop w:val="0"/>
              <w:marBottom w:val="0"/>
              <w:divBdr>
                <w:top w:val="none" w:sz="0" w:space="0" w:color="auto"/>
                <w:left w:val="none" w:sz="0" w:space="0" w:color="auto"/>
                <w:bottom w:val="none" w:sz="0" w:space="0" w:color="auto"/>
                <w:right w:val="none" w:sz="0" w:space="0" w:color="auto"/>
              </w:divBdr>
              <w:divsChild>
                <w:div w:id="173150906">
                  <w:marLeft w:val="0"/>
                  <w:marRight w:val="0"/>
                  <w:marTop w:val="0"/>
                  <w:marBottom w:val="0"/>
                  <w:divBdr>
                    <w:top w:val="none" w:sz="0" w:space="0" w:color="auto"/>
                    <w:left w:val="none" w:sz="0" w:space="0" w:color="auto"/>
                    <w:bottom w:val="none" w:sz="0" w:space="0" w:color="auto"/>
                    <w:right w:val="none" w:sz="0" w:space="0" w:color="auto"/>
                  </w:divBdr>
                </w:div>
              </w:divsChild>
            </w:div>
            <w:div w:id="1731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896">
      <w:marLeft w:val="0"/>
      <w:marRight w:val="0"/>
      <w:marTop w:val="0"/>
      <w:marBottom w:val="0"/>
      <w:divBdr>
        <w:top w:val="none" w:sz="0" w:space="0" w:color="auto"/>
        <w:left w:val="none" w:sz="0" w:space="0" w:color="auto"/>
        <w:bottom w:val="none" w:sz="0" w:space="0" w:color="auto"/>
        <w:right w:val="none" w:sz="0" w:space="0" w:color="auto"/>
      </w:divBdr>
    </w:div>
    <w:div w:id="173150897">
      <w:marLeft w:val="0"/>
      <w:marRight w:val="0"/>
      <w:marTop w:val="0"/>
      <w:marBottom w:val="0"/>
      <w:divBdr>
        <w:top w:val="none" w:sz="0" w:space="0" w:color="auto"/>
        <w:left w:val="none" w:sz="0" w:space="0" w:color="auto"/>
        <w:bottom w:val="none" w:sz="0" w:space="0" w:color="auto"/>
        <w:right w:val="none" w:sz="0" w:space="0" w:color="auto"/>
      </w:divBdr>
    </w:div>
    <w:div w:id="173150898">
      <w:marLeft w:val="0"/>
      <w:marRight w:val="0"/>
      <w:marTop w:val="0"/>
      <w:marBottom w:val="0"/>
      <w:divBdr>
        <w:top w:val="none" w:sz="0" w:space="0" w:color="auto"/>
        <w:left w:val="none" w:sz="0" w:space="0" w:color="auto"/>
        <w:bottom w:val="none" w:sz="0" w:space="0" w:color="auto"/>
        <w:right w:val="none" w:sz="0" w:space="0" w:color="auto"/>
      </w:divBdr>
    </w:div>
    <w:div w:id="173150900">
      <w:marLeft w:val="0"/>
      <w:marRight w:val="0"/>
      <w:marTop w:val="0"/>
      <w:marBottom w:val="0"/>
      <w:divBdr>
        <w:top w:val="none" w:sz="0" w:space="0" w:color="auto"/>
        <w:left w:val="none" w:sz="0" w:space="0" w:color="auto"/>
        <w:bottom w:val="none" w:sz="0" w:space="0" w:color="auto"/>
        <w:right w:val="none" w:sz="0" w:space="0" w:color="auto"/>
      </w:divBdr>
    </w:div>
    <w:div w:id="173150901">
      <w:marLeft w:val="0"/>
      <w:marRight w:val="0"/>
      <w:marTop w:val="0"/>
      <w:marBottom w:val="0"/>
      <w:divBdr>
        <w:top w:val="none" w:sz="0" w:space="0" w:color="auto"/>
        <w:left w:val="none" w:sz="0" w:space="0" w:color="auto"/>
        <w:bottom w:val="none" w:sz="0" w:space="0" w:color="auto"/>
        <w:right w:val="none" w:sz="0" w:space="0" w:color="auto"/>
      </w:divBdr>
    </w:div>
    <w:div w:id="173150902">
      <w:marLeft w:val="0"/>
      <w:marRight w:val="0"/>
      <w:marTop w:val="0"/>
      <w:marBottom w:val="0"/>
      <w:divBdr>
        <w:top w:val="none" w:sz="0" w:space="0" w:color="auto"/>
        <w:left w:val="none" w:sz="0" w:space="0" w:color="auto"/>
        <w:bottom w:val="none" w:sz="0" w:space="0" w:color="auto"/>
        <w:right w:val="none" w:sz="0" w:space="0" w:color="auto"/>
      </w:divBdr>
    </w:div>
    <w:div w:id="173150903">
      <w:marLeft w:val="0"/>
      <w:marRight w:val="0"/>
      <w:marTop w:val="0"/>
      <w:marBottom w:val="0"/>
      <w:divBdr>
        <w:top w:val="none" w:sz="0" w:space="0" w:color="auto"/>
        <w:left w:val="none" w:sz="0" w:space="0" w:color="auto"/>
        <w:bottom w:val="none" w:sz="0" w:space="0" w:color="auto"/>
        <w:right w:val="none" w:sz="0" w:space="0" w:color="auto"/>
      </w:divBdr>
    </w:div>
    <w:div w:id="173150904">
      <w:marLeft w:val="0"/>
      <w:marRight w:val="0"/>
      <w:marTop w:val="0"/>
      <w:marBottom w:val="0"/>
      <w:divBdr>
        <w:top w:val="none" w:sz="0" w:space="0" w:color="auto"/>
        <w:left w:val="none" w:sz="0" w:space="0" w:color="auto"/>
        <w:bottom w:val="none" w:sz="0" w:space="0" w:color="auto"/>
        <w:right w:val="none" w:sz="0" w:space="0" w:color="auto"/>
      </w:divBdr>
    </w:div>
    <w:div w:id="173150905">
      <w:marLeft w:val="0"/>
      <w:marRight w:val="0"/>
      <w:marTop w:val="0"/>
      <w:marBottom w:val="0"/>
      <w:divBdr>
        <w:top w:val="none" w:sz="0" w:space="0" w:color="auto"/>
        <w:left w:val="none" w:sz="0" w:space="0" w:color="auto"/>
        <w:bottom w:val="none" w:sz="0" w:space="0" w:color="auto"/>
        <w:right w:val="none" w:sz="0" w:space="0" w:color="auto"/>
      </w:divBdr>
    </w:div>
    <w:div w:id="173150907">
      <w:marLeft w:val="0"/>
      <w:marRight w:val="0"/>
      <w:marTop w:val="0"/>
      <w:marBottom w:val="0"/>
      <w:divBdr>
        <w:top w:val="none" w:sz="0" w:space="0" w:color="auto"/>
        <w:left w:val="none" w:sz="0" w:space="0" w:color="auto"/>
        <w:bottom w:val="none" w:sz="0" w:space="0" w:color="auto"/>
        <w:right w:val="none" w:sz="0" w:space="0" w:color="auto"/>
      </w:divBdr>
    </w:div>
    <w:div w:id="173150909">
      <w:marLeft w:val="0"/>
      <w:marRight w:val="0"/>
      <w:marTop w:val="0"/>
      <w:marBottom w:val="0"/>
      <w:divBdr>
        <w:top w:val="none" w:sz="0" w:space="0" w:color="auto"/>
        <w:left w:val="none" w:sz="0" w:space="0" w:color="auto"/>
        <w:bottom w:val="none" w:sz="0" w:space="0" w:color="auto"/>
        <w:right w:val="none" w:sz="0" w:space="0" w:color="auto"/>
      </w:divBdr>
      <w:divsChild>
        <w:div w:id="173150938">
          <w:marLeft w:val="0"/>
          <w:marRight w:val="0"/>
          <w:marTop w:val="0"/>
          <w:marBottom w:val="0"/>
          <w:divBdr>
            <w:top w:val="none" w:sz="0" w:space="0" w:color="auto"/>
            <w:left w:val="none" w:sz="0" w:space="0" w:color="auto"/>
            <w:bottom w:val="none" w:sz="0" w:space="0" w:color="auto"/>
            <w:right w:val="none" w:sz="0" w:space="0" w:color="auto"/>
          </w:divBdr>
          <w:divsChild>
            <w:div w:id="173150961">
              <w:marLeft w:val="0"/>
              <w:marRight w:val="0"/>
              <w:marTop w:val="0"/>
              <w:marBottom w:val="0"/>
              <w:divBdr>
                <w:top w:val="none" w:sz="0" w:space="0" w:color="auto"/>
                <w:left w:val="none" w:sz="0" w:space="0" w:color="auto"/>
                <w:bottom w:val="none" w:sz="0" w:space="0" w:color="auto"/>
                <w:right w:val="none" w:sz="0" w:space="0" w:color="auto"/>
              </w:divBdr>
              <w:divsChild>
                <w:div w:id="173150958">
                  <w:marLeft w:val="0"/>
                  <w:marRight w:val="0"/>
                  <w:marTop w:val="0"/>
                  <w:marBottom w:val="0"/>
                  <w:divBdr>
                    <w:top w:val="none" w:sz="0" w:space="0" w:color="auto"/>
                    <w:left w:val="none" w:sz="0" w:space="0" w:color="auto"/>
                    <w:bottom w:val="none" w:sz="0" w:space="0" w:color="auto"/>
                    <w:right w:val="none" w:sz="0" w:space="0" w:color="auto"/>
                  </w:divBdr>
                  <w:divsChild>
                    <w:div w:id="173150895">
                      <w:marLeft w:val="0"/>
                      <w:marRight w:val="0"/>
                      <w:marTop w:val="0"/>
                      <w:marBottom w:val="0"/>
                      <w:divBdr>
                        <w:top w:val="none" w:sz="0" w:space="0" w:color="auto"/>
                        <w:left w:val="none" w:sz="0" w:space="0" w:color="auto"/>
                        <w:bottom w:val="none" w:sz="0" w:space="0" w:color="auto"/>
                        <w:right w:val="none" w:sz="0" w:space="0" w:color="auto"/>
                      </w:divBdr>
                      <w:divsChild>
                        <w:div w:id="173150947">
                          <w:marLeft w:val="0"/>
                          <w:marRight w:val="0"/>
                          <w:marTop w:val="0"/>
                          <w:marBottom w:val="0"/>
                          <w:divBdr>
                            <w:top w:val="none" w:sz="0" w:space="0" w:color="auto"/>
                            <w:left w:val="none" w:sz="0" w:space="0" w:color="auto"/>
                            <w:bottom w:val="none" w:sz="0" w:space="0" w:color="auto"/>
                            <w:right w:val="none" w:sz="0" w:space="0" w:color="auto"/>
                          </w:divBdr>
                        </w:div>
                      </w:divsChild>
                    </w:div>
                    <w:div w:id="173150965">
                      <w:marLeft w:val="0"/>
                      <w:marRight w:val="0"/>
                      <w:marTop w:val="0"/>
                      <w:marBottom w:val="0"/>
                      <w:divBdr>
                        <w:top w:val="none" w:sz="0" w:space="0" w:color="auto"/>
                        <w:left w:val="none" w:sz="0" w:space="0" w:color="auto"/>
                        <w:bottom w:val="none" w:sz="0" w:space="0" w:color="auto"/>
                        <w:right w:val="none" w:sz="0" w:space="0" w:color="auto"/>
                      </w:divBdr>
                      <w:divsChild>
                        <w:div w:id="173150915">
                          <w:marLeft w:val="0"/>
                          <w:marRight w:val="0"/>
                          <w:marTop w:val="0"/>
                          <w:marBottom w:val="0"/>
                          <w:divBdr>
                            <w:top w:val="none" w:sz="0" w:space="0" w:color="auto"/>
                            <w:left w:val="none" w:sz="0" w:space="0" w:color="auto"/>
                            <w:bottom w:val="none" w:sz="0" w:space="0" w:color="auto"/>
                            <w:right w:val="none" w:sz="0" w:space="0" w:color="auto"/>
                          </w:divBdr>
                        </w:div>
                        <w:div w:id="173150969">
                          <w:marLeft w:val="0"/>
                          <w:marRight w:val="0"/>
                          <w:marTop w:val="0"/>
                          <w:marBottom w:val="0"/>
                          <w:divBdr>
                            <w:top w:val="none" w:sz="0" w:space="0" w:color="auto"/>
                            <w:left w:val="none" w:sz="0" w:space="0" w:color="auto"/>
                            <w:bottom w:val="none" w:sz="0" w:space="0" w:color="auto"/>
                            <w:right w:val="none" w:sz="0" w:space="0" w:color="auto"/>
                          </w:divBdr>
                        </w:div>
                        <w:div w:id="173151059">
                          <w:marLeft w:val="0"/>
                          <w:marRight w:val="0"/>
                          <w:marTop w:val="0"/>
                          <w:marBottom w:val="0"/>
                          <w:divBdr>
                            <w:top w:val="none" w:sz="0" w:space="0" w:color="auto"/>
                            <w:left w:val="none" w:sz="0" w:space="0" w:color="auto"/>
                            <w:bottom w:val="none" w:sz="0" w:space="0" w:color="auto"/>
                            <w:right w:val="none" w:sz="0" w:space="0" w:color="auto"/>
                          </w:divBdr>
                          <w:divsChild>
                            <w:div w:id="17315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50910">
      <w:marLeft w:val="0"/>
      <w:marRight w:val="0"/>
      <w:marTop w:val="0"/>
      <w:marBottom w:val="0"/>
      <w:divBdr>
        <w:top w:val="none" w:sz="0" w:space="0" w:color="auto"/>
        <w:left w:val="none" w:sz="0" w:space="0" w:color="auto"/>
        <w:bottom w:val="none" w:sz="0" w:space="0" w:color="auto"/>
        <w:right w:val="none" w:sz="0" w:space="0" w:color="auto"/>
      </w:divBdr>
    </w:div>
    <w:div w:id="173150913">
      <w:marLeft w:val="0"/>
      <w:marRight w:val="0"/>
      <w:marTop w:val="0"/>
      <w:marBottom w:val="0"/>
      <w:divBdr>
        <w:top w:val="none" w:sz="0" w:space="0" w:color="auto"/>
        <w:left w:val="none" w:sz="0" w:space="0" w:color="auto"/>
        <w:bottom w:val="none" w:sz="0" w:space="0" w:color="auto"/>
        <w:right w:val="none" w:sz="0" w:space="0" w:color="auto"/>
      </w:divBdr>
    </w:div>
    <w:div w:id="173150914">
      <w:marLeft w:val="0"/>
      <w:marRight w:val="0"/>
      <w:marTop w:val="0"/>
      <w:marBottom w:val="0"/>
      <w:divBdr>
        <w:top w:val="none" w:sz="0" w:space="0" w:color="auto"/>
        <w:left w:val="none" w:sz="0" w:space="0" w:color="auto"/>
        <w:bottom w:val="none" w:sz="0" w:space="0" w:color="auto"/>
        <w:right w:val="none" w:sz="0" w:space="0" w:color="auto"/>
      </w:divBdr>
    </w:div>
    <w:div w:id="173150917">
      <w:marLeft w:val="0"/>
      <w:marRight w:val="0"/>
      <w:marTop w:val="0"/>
      <w:marBottom w:val="0"/>
      <w:divBdr>
        <w:top w:val="none" w:sz="0" w:space="0" w:color="auto"/>
        <w:left w:val="none" w:sz="0" w:space="0" w:color="auto"/>
        <w:bottom w:val="none" w:sz="0" w:space="0" w:color="auto"/>
        <w:right w:val="none" w:sz="0" w:space="0" w:color="auto"/>
      </w:divBdr>
    </w:div>
    <w:div w:id="173150918">
      <w:marLeft w:val="0"/>
      <w:marRight w:val="0"/>
      <w:marTop w:val="0"/>
      <w:marBottom w:val="0"/>
      <w:divBdr>
        <w:top w:val="none" w:sz="0" w:space="0" w:color="auto"/>
        <w:left w:val="none" w:sz="0" w:space="0" w:color="auto"/>
        <w:bottom w:val="none" w:sz="0" w:space="0" w:color="auto"/>
        <w:right w:val="none" w:sz="0" w:space="0" w:color="auto"/>
      </w:divBdr>
    </w:div>
    <w:div w:id="173150919">
      <w:marLeft w:val="0"/>
      <w:marRight w:val="0"/>
      <w:marTop w:val="0"/>
      <w:marBottom w:val="0"/>
      <w:divBdr>
        <w:top w:val="none" w:sz="0" w:space="0" w:color="auto"/>
        <w:left w:val="none" w:sz="0" w:space="0" w:color="auto"/>
        <w:bottom w:val="none" w:sz="0" w:space="0" w:color="auto"/>
        <w:right w:val="none" w:sz="0" w:space="0" w:color="auto"/>
      </w:divBdr>
    </w:div>
    <w:div w:id="173150923">
      <w:marLeft w:val="0"/>
      <w:marRight w:val="0"/>
      <w:marTop w:val="0"/>
      <w:marBottom w:val="0"/>
      <w:divBdr>
        <w:top w:val="none" w:sz="0" w:space="0" w:color="auto"/>
        <w:left w:val="none" w:sz="0" w:space="0" w:color="auto"/>
        <w:bottom w:val="none" w:sz="0" w:space="0" w:color="auto"/>
        <w:right w:val="none" w:sz="0" w:space="0" w:color="auto"/>
      </w:divBdr>
    </w:div>
    <w:div w:id="173150924">
      <w:marLeft w:val="0"/>
      <w:marRight w:val="0"/>
      <w:marTop w:val="0"/>
      <w:marBottom w:val="0"/>
      <w:divBdr>
        <w:top w:val="none" w:sz="0" w:space="0" w:color="auto"/>
        <w:left w:val="none" w:sz="0" w:space="0" w:color="auto"/>
        <w:bottom w:val="none" w:sz="0" w:space="0" w:color="auto"/>
        <w:right w:val="none" w:sz="0" w:space="0" w:color="auto"/>
      </w:divBdr>
    </w:div>
    <w:div w:id="173150926">
      <w:marLeft w:val="0"/>
      <w:marRight w:val="0"/>
      <w:marTop w:val="0"/>
      <w:marBottom w:val="0"/>
      <w:divBdr>
        <w:top w:val="none" w:sz="0" w:space="0" w:color="auto"/>
        <w:left w:val="none" w:sz="0" w:space="0" w:color="auto"/>
        <w:bottom w:val="none" w:sz="0" w:space="0" w:color="auto"/>
        <w:right w:val="none" w:sz="0" w:space="0" w:color="auto"/>
      </w:divBdr>
    </w:div>
    <w:div w:id="173150927">
      <w:marLeft w:val="0"/>
      <w:marRight w:val="0"/>
      <w:marTop w:val="0"/>
      <w:marBottom w:val="0"/>
      <w:divBdr>
        <w:top w:val="none" w:sz="0" w:space="0" w:color="auto"/>
        <w:left w:val="none" w:sz="0" w:space="0" w:color="auto"/>
        <w:bottom w:val="none" w:sz="0" w:space="0" w:color="auto"/>
        <w:right w:val="none" w:sz="0" w:space="0" w:color="auto"/>
      </w:divBdr>
    </w:div>
    <w:div w:id="173150928">
      <w:marLeft w:val="0"/>
      <w:marRight w:val="0"/>
      <w:marTop w:val="0"/>
      <w:marBottom w:val="0"/>
      <w:divBdr>
        <w:top w:val="none" w:sz="0" w:space="0" w:color="auto"/>
        <w:left w:val="none" w:sz="0" w:space="0" w:color="auto"/>
        <w:bottom w:val="none" w:sz="0" w:space="0" w:color="auto"/>
        <w:right w:val="none" w:sz="0" w:space="0" w:color="auto"/>
      </w:divBdr>
    </w:div>
    <w:div w:id="173150929">
      <w:marLeft w:val="0"/>
      <w:marRight w:val="0"/>
      <w:marTop w:val="0"/>
      <w:marBottom w:val="0"/>
      <w:divBdr>
        <w:top w:val="none" w:sz="0" w:space="0" w:color="auto"/>
        <w:left w:val="none" w:sz="0" w:space="0" w:color="auto"/>
        <w:bottom w:val="none" w:sz="0" w:space="0" w:color="auto"/>
        <w:right w:val="none" w:sz="0" w:space="0" w:color="auto"/>
      </w:divBdr>
    </w:div>
    <w:div w:id="173150931">
      <w:marLeft w:val="0"/>
      <w:marRight w:val="0"/>
      <w:marTop w:val="0"/>
      <w:marBottom w:val="0"/>
      <w:divBdr>
        <w:top w:val="none" w:sz="0" w:space="0" w:color="auto"/>
        <w:left w:val="none" w:sz="0" w:space="0" w:color="auto"/>
        <w:bottom w:val="none" w:sz="0" w:space="0" w:color="auto"/>
        <w:right w:val="none" w:sz="0" w:space="0" w:color="auto"/>
      </w:divBdr>
    </w:div>
    <w:div w:id="173150932">
      <w:marLeft w:val="0"/>
      <w:marRight w:val="0"/>
      <w:marTop w:val="0"/>
      <w:marBottom w:val="0"/>
      <w:divBdr>
        <w:top w:val="none" w:sz="0" w:space="0" w:color="auto"/>
        <w:left w:val="none" w:sz="0" w:space="0" w:color="auto"/>
        <w:bottom w:val="none" w:sz="0" w:space="0" w:color="auto"/>
        <w:right w:val="none" w:sz="0" w:space="0" w:color="auto"/>
      </w:divBdr>
    </w:div>
    <w:div w:id="173150933">
      <w:marLeft w:val="0"/>
      <w:marRight w:val="0"/>
      <w:marTop w:val="0"/>
      <w:marBottom w:val="0"/>
      <w:divBdr>
        <w:top w:val="none" w:sz="0" w:space="0" w:color="auto"/>
        <w:left w:val="none" w:sz="0" w:space="0" w:color="auto"/>
        <w:bottom w:val="none" w:sz="0" w:space="0" w:color="auto"/>
        <w:right w:val="none" w:sz="0" w:space="0" w:color="auto"/>
      </w:divBdr>
    </w:div>
    <w:div w:id="173150934">
      <w:marLeft w:val="0"/>
      <w:marRight w:val="0"/>
      <w:marTop w:val="0"/>
      <w:marBottom w:val="0"/>
      <w:divBdr>
        <w:top w:val="none" w:sz="0" w:space="0" w:color="auto"/>
        <w:left w:val="none" w:sz="0" w:space="0" w:color="auto"/>
        <w:bottom w:val="none" w:sz="0" w:space="0" w:color="auto"/>
        <w:right w:val="none" w:sz="0" w:space="0" w:color="auto"/>
      </w:divBdr>
    </w:div>
    <w:div w:id="173150937">
      <w:marLeft w:val="0"/>
      <w:marRight w:val="0"/>
      <w:marTop w:val="0"/>
      <w:marBottom w:val="0"/>
      <w:divBdr>
        <w:top w:val="none" w:sz="0" w:space="0" w:color="auto"/>
        <w:left w:val="none" w:sz="0" w:space="0" w:color="auto"/>
        <w:bottom w:val="none" w:sz="0" w:space="0" w:color="auto"/>
        <w:right w:val="none" w:sz="0" w:space="0" w:color="auto"/>
      </w:divBdr>
      <w:divsChild>
        <w:div w:id="173150916">
          <w:marLeft w:val="0"/>
          <w:marRight w:val="0"/>
          <w:marTop w:val="0"/>
          <w:marBottom w:val="0"/>
          <w:divBdr>
            <w:top w:val="none" w:sz="0" w:space="0" w:color="auto"/>
            <w:left w:val="none" w:sz="0" w:space="0" w:color="auto"/>
            <w:bottom w:val="none" w:sz="0" w:space="0" w:color="auto"/>
            <w:right w:val="none" w:sz="0" w:space="0" w:color="auto"/>
          </w:divBdr>
          <w:divsChild>
            <w:div w:id="173150960">
              <w:marLeft w:val="0"/>
              <w:marRight w:val="0"/>
              <w:marTop w:val="0"/>
              <w:marBottom w:val="0"/>
              <w:divBdr>
                <w:top w:val="none" w:sz="0" w:space="0" w:color="auto"/>
                <w:left w:val="none" w:sz="0" w:space="0" w:color="auto"/>
                <w:bottom w:val="none" w:sz="0" w:space="0" w:color="auto"/>
                <w:right w:val="none" w:sz="0" w:space="0" w:color="auto"/>
              </w:divBdr>
            </w:div>
          </w:divsChild>
        </w:div>
        <w:div w:id="173151011">
          <w:marLeft w:val="0"/>
          <w:marRight w:val="0"/>
          <w:marTop w:val="0"/>
          <w:marBottom w:val="0"/>
          <w:divBdr>
            <w:top w:val="none" w:sz="0" w:space="0" w:color="auto"/>
            <w:left w:val="none" w:sz="0" w:space="0" w:color="auto"/>
            <w:bottom w:val="none" w:sz="0" w:space="0" w:color="auto"/>
            <w:right w:val="none" w:sz="0" w:space="0" w:color="auto"/>
          </w:divBdr>
          <w:divsChild>
            <w:div w:id="173150942">
              <w:marLeft w:val="0"/>
              <w:marRight w:val="0"/>
              <w:marTop w:val="0"/>
              <w:marBottom w:val="0"/>
              <w:divBdr>
                <w:top w:val="none" w:sz="0" w:space="0" w:color="auto"/>
                <w:left w:val="none" w:sz="0" w:space="0" w:color="auto"/>
                <w:bottom w:val="none" w:sz="0" w:space="0" w:color="auto"/>
                <w:right w:val="none" w:sz="0" w:space="0" w:color="auto"/>
              </w:divBdr>
            </w:div>
            <w:div w:id="173151060">
              <w:marLeft w:val="0"/>
              <w:marRight w:val="0"/>
              <w:marTop w:val="0"/>
              <w:marBottom w:val="0"/>
              <w:divBdr>
                <w:top w:val="none" w:sz="0" w:space="0" w:color="auto"/>
                <w:left w:val="none" w:sz="0" w:space="0" w:color="auto"/>
                <w:bottom w:val="none" w:sz="0" w:space="0" w:color="auto"/>
                <w:right w:val="none" w:sz="0" w:space="0" w:color="auto"/>
              </w:divBdr>
              <w:divsChild>
                <w:div w:id="17315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39">
      <w:marLeft w:val="0"/>
      <w:marRight w:val="0"/>
      <w:marTop w:val="0"/>
      <w:marBottom w:val="0"/>
      <w:divBdr>
        <w:top w:val="none" w:sz="0" w:space="0" w:color="auto"/>
        <w:left w:val="none" w:sz="0" w:space="0" w:color="auto"/>
        <w:bottom w:val="none" w:sz="0" w:space="0" w:color="auto"/>
        <w:right w:val="none" w:sz="0" w:space="0" w:color="auto"/>
      </w:divBdr>
    </w:div>
    <w:div w:id="173150940">
      <w:marLeft w:val="0"/>
      <w:marRight w:val="0"/>
      <w:marTop w:val="0"/>
      <w:marBottom w:val="0"/>
      <w:divBdr>
        <w:top w:val="none" w:sz="0" w:space="0" w:color="auto"/>
        <w:left w:val="none" w:sz="0" w:space="0" w:color="auto"/>
        <w:bottom w:val="none" w:sz="0" w:space="0" w:color="auto"/>
        <w:right w:val="none" w:sz="0" w:space="0" w:color="auto"/>
      </w:divBdr>
    </w:div>
    <w:div w:id="173150941">
      <w:marLeft w:val="0"/>
      <w:marRight w:val="0"/>
      <w:marTop w:val="0"/>
      <w:marBottom w:val="0"/>
      <w:divBdr>
        <w:top w:val="none" w:sz="0" w:space="0" w:color="auto"/>
        <w:left w:val="none" w:sz="0" w:space="0" w:color="auto"/>
        <w:bottom w:val="none" w:sz="0" w:space="0" w:color="auto"/>
        <w:right w:val="none" w:sz="0" w:space="0" w:color="auto"/>
      </w:divBdr>
    </w:div>
    <w:div w:id="173150943">
      <w:marLeft w:val="0"/>
      <w:marRight w:val="0"/>
      <w:marTop w:val="0"/>
      <w:marBottom w:val="0"/>
      <w:divBdr>
        <w:top w:val="none" w:sz="0" w:space="0" w:color="auto"/>
        <w:left w:val="none" w:sz="0" w:space="0" w:color="auto"/>
        <w:bottom w:val="none" w:sz="0" w:space="0" w:color="auto"/>
        <w:right w:val="none" w:sz="0" w:space="0" w:color="auto"/>
      </w:divBdr>
    </w:div>
    <w:div w:id="173150944">
      <w:marLeft w:val="0"/>
      <w:marRight w:val="0"/>
      <w:marTop w:val="0"/>
      <w:marBottom w:val="0"/>
      <w:divBdr>
        <w:top w:val="none" w:sz="0" w:space="0" w:color="auto"/>
        <w:left w:val="none" w:sz="0" w:space="0" w:color="auto"/>
        <w:bottom w:val="none" w:sz="0" w:space="0" w:color="auto"/>
        <w:right w:val="none" w:sz="0" w:space="0" w:color="auto"/>
      </w:divBdr>
    </w:div>
    <w:div w:id="173150945">
      <w:marLeft w:val="0"/>
      <w:marRight w:val="0"/>
      <w:marTop w:val="0"/>
      <w:marBottom w:val="0"/>
      <w:divBdr>
        <w:top w:val="none" w:sz="0" w:space="0" w:color="auto"/>
        <w:left w:val="none" w:sz="0" w:space="0" w:color="auto"/>
        <w:bottom w:val="none" w:sz="0" w:space="0" w:color="auto"/>
        <w:right w:val="none" w:sz="0" w:space="0" w:color="auto"/>
      </w:divBdr>
    </w:div>
    <w:div w:id="173150946">
      <w:marLeft w:val="0"/>
      <w:marRight w:val="0"/>
      <w:marTop w:val="0"/>
      <w:marBottom w:val="0"/>
      <w:divBdr>
        <w:top w:val="none" w:sz="0" w:space="0" w:color="auto"/>
        <w:left w:val="none" w:sz="0" w:space="0" w:color="auto"/>
        <w:bottom w:val="none" w:sz="0" w:space="0" w:color="auto"/>
        <w:right w:val="none" w:sz="0" w:space="0" w:color="auto"/>
      </w:divBdr>
    </w:div>
    <w:div w:id="173150948">
      <w:marLeft w:val="0"/>
      <w:marRight w:val="0"/>
      <w:marTop w:val="0"/>
      <w:marBottom w:val="0"/>
      <w:divBdr>
        <w:top w:val="none" w:sz="0" w:space="0" w:color="auto"/>
        <w:left w:val="none" w:sz="0" w:space="0" w:color="auto"/>
        <w:bottom w:val="none" w:sz="0" w:space="0" w:color="auto"/>
        <w:right w:val="none" w:sz="0" w:space="0" w:color="auto"/>
      </w:divBdr>
    </w:div>
    <w:div w:id="173150950">
      <w:marLeft w:val="0"/>
      <w:marRight w:val="0"/>
      <w:marTop w:val="0"/>
      <w:marBottom w:val="0"/>
      <w:divBdr>
        <w:top w:val="none" w:sz="0" w:space="0" w:color="auto"/>
        <w:left w:val="none" w:sz="0" w:space="0" w:color="auto"/>
        <w:bottom w:val="none" w:sz="0" w:space="0" w:color="auto"/>
        <w:right w:val="none" w:sz="0" w:space="0" w:color="auto"/>
      </w:divBdr>
    </w:div>
    <w:div w:id="173150951">
      <w:marLeft w:val="0"/>
      <w:marRight w:val="0"/>
      <w:marTop w:val="0"/>
      <w:marBottom w:val="0"/>
      <w:divBdr>
        <w:top w:val="none" w:sz="0" w:space="0" w:color="auto"/>
        <w:left w:val="none" w:sz="0" w:space="0" w:color="auto"/>
        <w:bottom w:val="none" w:sz="0" w:space="0" w:color="auto"/>
        <w:right w:val="none" w:sz="0" w:space="0" w:color="auto"/>
      </w:divBdr>
    </w:div>
    <w:div w:id="173150953">
      <w:marLeft w:val="0"/>
      <w:marRight w:val="0"/>
      <w:marTop w:val="0"/>
      <w:marBottom w:val="0"/>
      <w:divBdr>
        <w:top w:val="none" w:sz="0" w:space="0" w:color="auto"/>
        <w:left w:val="none" w:sz="0" w:space="0" w:color="auto"/>
        <w:bottom w:val="none" w:sz="0" w:space="0" w:color="auto"/>
        <w:right w:val="none" w:sz="0" w:space="0" w:color="auto"/>
      </w:divBdr>
    </w:div>
    <w:div w:id="173150954">
      <w:marLeft w:val="0"/>
      <w:marRight w:val="0"/>
      <w:marTop w:val="0"/>
      <w:marBottom w:val="0"/>
      <w:divBdr>
        <w:top w:val="none" w:sz="0" w:space="0" w:color="auto"/>
        <w:left w:val="none" w:sz="0" w:space="0" w:color="auto"/>
        <w:bottom w:val="none" w:sz="0" w:space="0" w:color="auto"/>
        <w:right w:val="none" w:sz="0" w:space="0" w:color="auto"/>
      </w:divBdr>
    </w:div>
    <w:div w:id="173150955">
      <w:marLeft w:val="0"/>
      <w:marRight w:val="0"/>
      <w:marTop w:val="0"/>
      <w:marBottom w:val="0"/>
      <w:divBdr>
        <w:top w:val="none" w:sz="0" w:space="0" w:color="auto"/>
        <w:left w:val="none" w:sz="0" w:space="0" w:color="auto"/>
        <w:bottom w:val="none" w:sz="0" w:space="0" w:color="auto"/>
        <w:right w:val="none" w:sz="0" w:space="0" w:color="auto"/>
      </w:divBdr>
    </w:div>
    <w:div w:id="173150956">
      <w:marLeft w:val="0"/>
      <w:marRight w:val="0"/>
      <w:marTop w:val="0"/>
      <w:marBottom w:val="0"/>
      <w:divBdr>
        <w:top w:val="none" w:sz="0" w:space="0" w:color="auto"/>
        <w:left w:val="none" w:sz="0" w:space="0" w:color="auto"/>
        <w:bottom w:val="none" w:sz="0" w:space="0" w:color="auto"/>
        <w:right w:val="none" w:sz="0" w:space="0" w:color="auto"/>
      </w:divBdr>
    </w:div>
    <w:div w:id="173150959">
      <w:marLeft w:val="0"/>
      <w:marRight w:val="0"/>
      <w:marTop w:val="0"/>
      <w:marBottom w:val="0"/>
      <w:divBdr>
        <w:top w:val="none" w:sz="0" w:space="0" w:color="auto"/>
        <w:left w:val="none" w:sz="0" w:space="0" w:color="auto"/>
        <w:bottom w:val="none" w:sz="0" w:space="0" w:color="auto"/>
        <w:right w:val="none" w:sz="0" w:space="0" w:color="auto"/>
      </w:divBdr>
    </w:div>
    <w:div w:id="173150963">
      <w:marLeft w:val="0"/>
      <w:marRight w:val="0"/>
      <w:marTop w:val="0"/>
      <w:marBottom w:val="0"/>
      <w:divBdr>
        <w:top w:val="none" w:sz="0" w:space="0" w:color="auto"/>
        <w:left w:val="none" w:sz="0" w:space="0" w:color="auto"/>
        <w:bottom w:val="none" w:sz="0" w:space="0" w:color="auto"/>
        <w:right w:val="none" w:sz="0" w:space="0" w:color="auto"/>
      </w:divBdr>
    </w:div>
    <w:div w:id="173150964">
      <w:marLeft w:val="0"/>
      <w:marRight w:val="0"/>
      <w:marTop w:val="0"/>
      <w:marBottom w:val="0"/>
      <w:divBdr>
        <w:top w:val="none" w:sz="0" w:space="0" w:color="auto"/>
        <w:left w:val="none" w:sz="0" w:space="0" w:color="auto"/>
        <w:bottom w:val="none" w:sz="0" w:space="0" w:color="auto"/>
        <w:right w:val="none" w:sz="0" w:space="0" w:color="auto"/>
      </w:divBdr>
    </w:div>
    <w:div w:id="173150966">
      <w:marLeft w:val="0"/>
      <w:marRight w:val="0"/>
      <w:marTop w:val="0"/>
      <w:marBottom w:val="0"/>
      <w:divBdr>
        <w:top w:val="none" w:sz="0" w:space="0" w:color="auto"/>
        <w:left w:val="none" w:sz="0" w:space="0" w:color="auto"/>
        <w:bottom w:val="none" w:sz="0" w:space="0" w:color="auto"/>
        <w:right w:val="none" w:sz="0" w:space="0" w:color="auto"/>
      </w:divBdr>
    </w:div>
    <w:div w:id="173150967">
      <w:marLeft w:val="0"/>
      <w:marRight w:val="0"/>
      <w:marTop w:val="0"/>
      <w:marBottom w:val="0"/>
      <w:divBdr>
        <w:top w:val="none" w:sz="0" w:space="0" w:color="auto"/>
        <w:left w:val="none" w:sz="0" w:space="0" w:color="auto"/>
        <w:bottom w:val="none" w:sz="0" w:space="0" w:color="auto"/>
        <w:right w:val="none" w:sz="0" w:space="0" w:color="auto"/>
      </w:divBdr>
    </w:div>
    <w:div w:id="173150970">
      <w:marLeft w:val="0"/>
      <w:marRight w:val="0"/>
      <w:marTop w:val="0"/>
      <w:marBottom w:val="0"/>
      <w:divBdr>
        <w:top w:val="none" w:sz="0" w:space="0" w:color="auto"/>
        <w:left w:val="none" w:sz="0" w:space="0" w:color="auto"/>
        <w:bottom w:val="none" w:sz="0" w:space="0" w:color="auto"/>
        <w:right w:val="none" w:sz="0" w:space="0" w:color="auto"/>
      </w:divBdr>
    </w:div>
    <w:div w:id="173150971">
      <w:marLeft w:val="0"/>
      <w:marRight w:val="0"/>
      <w:marTop w:val="0"/>
      <w:marBottom w:val="0"/>
      <w:divBdr>
        <w:top w:val="none" w:sz="0" w:space="0" w:color="auto"/>
        <w:left w:val="none" w:sz="0" w:space="0" w:color="auto"/>
        <w:bottom w:val="none" w:sz="0" w:space="0" w:color="auto"/>
        <w:right w:val="none" w:sz="0" w:space="0" w:color="auto"/>
      </w:divBdr>
    </w:div>
    <w:div w:id="173150972">
      <w:marLeft w:val="0"/>
      <w:marRight w:val="0"/>
      <w:marTop w:val="0"/>
      <w:marBottom w:val="0"/>
      <w:divBdr>
        <w:top w:val="none" w:sz="0" w:space="0" w:color="auto"/>
        <w:left w:val="none" w:sz="0" w:space="0" w:color="auto"/>
        <w:bottom w:val="none" w:sz="0" w:space="0" w:color="auto"/>
        <w:right w:val="none" w:sz="0" w:space="0" w:color="auto"/>
      </w:divBdr>
    </w:div>
    <w:div w:id="173150975">
      <w:marLeft w:val="0"/>
      <w:marRight w:val="0"/>
      <w:marTop w:val="0"/>
      <w:marBottom w:val="0"/>
      <w:divBdr>
        <w:top w:val="none" w:sz="0" w:space="0" w:color="auto"/>
        <w:left w:val="none" w:sz="0" w:space="0" w:color="auto"/>
        <w:bottom w:val="none" w:sz="0" w:space="0" w:color="auto"/>
        <w:right w:val="none" w:sz="0" w:space="0" w:color="auto"/>
      </w:divBdr>
    </w:div>
    <w:div w:id="173150976">
      <w:marLeft w:val="0"/>
      <w:marRight w:val="0"/>
      <w:marTop w:val="0"/>
      <w:marBottom w:val="0"/>
      <w:divBdr>
        <w:top w:val="none" w:sz="0" w:space="0" w:color="auto"/>
        <w:left w:val="none" w:sz="0" w:space="0" w:color="auto"/>
        <w:bottom w:val="none" w:sz="0" w:space="0" w:color="auto"/>
        <w:right w:val="none" w:sz="0" w:space="0" w:color="auto"/>
      </w:divBdr>
    </w:div>
    <w:div w:id="173150977">
      <w:marLeft w:val="0"/>
      <w:marRight w:val="0"/>
      <w:marTop w:val="0"/>
      <w:marBottom w:val="0"/>
      <w:divBdr>
        <w:top w:val="none" w:sz="0" w:space="0" w:color="auto"/>
        <w:left w:val="none" w:sz="0" w:space="0" w:color="auto"/>
        <w:bottom w:val="none" w:sz="0" w:space="0" w:color="auto"/>
        <w:right w:val="none" w:sz="0" w:space="0" w:color="auto"/>
      </w:divBdr>
    </w:div>
    <w:div w:id="173150978">
      <w:marLeft w:val="0"/>
      <w:marRight w:val="0"/>
      <w:marTop w:val="0"/>
      <w:marBottom w:val="0"/>
      <w:divBdr>
        <w:top w:val="none" w:sz="0" w:space="0" w:color="auto"/>
        <w:left w:val="none" w:sz="0" w:space="0" w:color="auto"/>
        <w:bottom w:val="none" w:sz="0" w:space="0" w:color="auto"/>
        <w:right w:val="none" w:sz="0" w:space="0" w:color="auto"/>
      </w:divBdr>
    </w:div>
    <w:div w:id="173150979">
      <w:marLeft w:val="0"/>
      <w:marRight w:val="0"/>
      <w:marTop w:val="0"/>
      <w:marBottom w:val="0"/>
      <w:divBdr>
        <w:top w:val="none" w:sz="0" w:space="0" w:color="auto"/>
        <w:left w:val="none" w:sz="0" w:space="0" w:color="auto"/>
        <w:bottom w:val="none" w:sz="0" w:space="0" w:color="auto"/>
        <w:right w:val="none" w:sz="0" w:space="0" w:color="auto"/>
      </w:divBdr>
    </w:div>
    <w:div w:id="173150980">
      <w:marLeft w:val="0"/>
      <w:marRight w:val="0"/>
      <w:marTop w:val="0"/>
      <w:marBottom w:val="0"/>
      <w:divBdr>
        <w:top w:val="none" w:sz="0" w:space="0" w:color="auto"/>
        <w:left w:val="none" w:sz="0" w:space="0" w:color="auto"/>
        <w:bottom w:val="none" w:sz="0" w:space="0" w:color="auto"/>
        <w:right w:val="none" w:sz="0" w:space="0" w:color="auto"/>
      </w:divBdr>
    </w:div>
    <w:div w:id="173150982">
      <w:marLeft w:val="0"/>
      <w:marRight w:val="0"/>
      <w:marTop w:val="0"/>
      <w:marBottom w:val="0"/>
      <w:divBdr>
        <w:top w:val="none" w:sz="0" w:space="0" w:color="auto"/>
        <w:left w:val="none" w:sz="0" w:space="0" w:color="auto"/>
        <w:bottom w:val="none" w:sz="0" w:space="0" w:color="auto"/>
        <w:right w:val="none" w:sz="0" w:space="0" w:color="auto"/>
      </w:divBdr>
    </w:div>
    <w:div w:id="173150983">
      <w:marLeft w:val="0"/>
      <w:marRight w:val="0"/>
      <w:marTop w:val="0"/>
      <w:marBottom w:val="0"/>
      <w:divBdr>
        <w:top w:val="none" w:sz="0" w:space="0" w:color="auto"/>
        <w:left w:val="none" w:sz="0" w:space="0" w:color="auto"/>
        <w:bottom w:val="none" w:sz="0" w:space="0" w:color="auto"/>
        <w:right w:val="none" w:sz="0" w:space="0" w:color="auto"/>
      </w:divBdr>
      <w:divsChild>
        <w:div w:id="173150930">
          <w:marLeft w:val="0"/>
          <w:marRight w:val="0"/>
          <w:marTop w:val="0"/>
          <w:marBottom w:val="0"/>
          <w:divBdr>
            <w:top w:val="none" w:sz="0" w:space="0" w:color="auto"/>
            <w:left w:val="none" w:sz="0" w:space="0" w:color="auto"/>
            <w:bottom w:val="none" w:sz="0" w:space="0" w:color="auto"/>
            <w:right w:val="none" w:sz="0" w:space="0" w:color="auto"/>
          </w:divBdr>
          <w:divsChild>
            <w:div w:id="173151069">
              <w:marLeft w:val="0"/>
              <w:marRight w:val="0"/>
              <w:marTop w:val="0"/>
              <w:marBottom w:val="0"/>
              <w:divBdr>
                <w:top w:val="none" w:sz="0" w:space="0" w:color="auto"/>
                <w:left w:val="none" w:sz="0" w:space="0" w:color="auto"/>
                <w:bottom w:val="none" w:sz="0" w:space="0" w:color="auto"/>
                <w:right w:val="none" w:sz="0" w:space="0" w:color="auto"/>
              </w:divBdr>
            </w:div>
          </w:divsChild>
        </w:div>
        <w:div w:id="173150984">
          <w:marLeft w:val="0"/>
          <w:marRight w:val="0"/>
          <w:marTop w:val="0"/>
          <w:marBottom w:val="0"/>
          <w:divBdr>
            <w:top w:val="none" w:sz="0" w:space="0" w:color="auto"/>
            <w:left w:val="none" w:sz="0" w:space="0" w:color="auto"/>
            <w:bottom w:val="none" w:sz="0" w:space="0" w:color="auto"/>
            <w:right w:val="none" w:sz="0" w:space="0" w:color="auto"/>
          </w:divBdr>
          <w:divsChild>
            <w:div w:id="173151012">
              <w:marLeft w:val="0"/>
              <w:marRight w:val="0"/>
              <w:marTop w:val="0"/>
              <w:marBottom w:val="0"/>
              <w:divBdr>
                <w:top w:val="none" w:sz="0" w:space="0" w:color="auto"/>
                <w:left w:val="none" w:sz="0" w:space="0" w:color="auto"/>
                <w:bottom w:val="none" w:sz="0" w:space="0" w:color="auto"/>
                <w:right w:val="none" w:sz="0" w:space="0" w:color="auto"/>
              </w:divBdr>
              <w:divsChild>
                <w:div w:id="173150968">
                  <w:marLeft w:val="0"/>
                  <w:marRight w:val="0"/>
                  <w:marTop w:val="0"/>
                  <w:marBottom w:val="0"/>
                  <w:divBdr>
                    <w:top w:val="none" w:sz="0" w:space="0" w:color="auto"/>
                    <w:left w:val="none" w:sz="0" w:space="0" w:color="auto"/>
                    <w:bottom w:val="none" w:sz="0" w:space="0" w:color="auto"/>
                    <w:right w:val="none" w:sz="0" w:space="0" w:color="auto"/>
                  </w:divBdr>
                </w:div>
              </w:divsChild>
            </w:div>
            <w:div w:id="1731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986">
      <w:marLeft w:val="0"/>
      <w:marRight w:val="0"/>
      <w:marTop w:val="0"/>
      <w:marBottom w:val="0"/>
      <w:divBdr>
        <w:top w:val="none" w:sz="0" w:space="0" w:color="auto"/>
        <w:left w:val="none" w:sz="0" w:space="0" w:color="auto"/>
        <w:bottom w:val="none" w:sz="0" w:space="0" w:color="auto"/>
        <w:right w:val="none" w:sz="0" w:space="0" w:color="auto"/>
      </w:divBdr>
    </w:div>
    <w:div w:id="173150988">
      <w:marLeft w:val="0"/>
      <w:marRight w:val="0"/>
      <w:marTop w:val="0"/>
      <w:marBottom w:val="0"/>
      <w:divBdr>
        <w:top w:val="none" w:sz="0" w:space="0" w:color="auto"/>
        <w:left w:val="none" w:sz="0" w:space="0" w:color="auto"/>
        <w:bottom w:val="none" w:sz="0" w:space="0" w:color="auto"/>
        <w:right w:val="none" w:sz="0" w:space="0" w:color="auto"/>
      </w:divBdr>
    </w:div>
    <w:div w:id="173150989">
      <w:marLeft w:val="0"/>
      <w:marRight w:val="0"/>
      <w:marTop w:val="0"/>
      <w:marBottom w:val="0"/>
      <w:divBdr>
        <w:top w:val="none" w:sz="0" w:space="0" w:color="auto"/>
        <w:left w:val="none" w:sz="0" w:space="0" w:color="auto"/>
        <w:bottom w:val="none" w:sz="0" w:space="0" w:color="auto"/>
        <w:right w:val="none" w:sz="0" w:space="0" w:color="auto"/>
      </w:divBdr>
    </w:div>
    <w:div w:id="173150990">
      <w:marLeft w:val="0"/>
      <w:marRight w:val="0"/>
      <w:marTop w:val="0"/>
      <w:marBottom w:val="0"/>
      <w:divBdr>
        <w:top w:val="none" w:sz="0" w:space="0" w:color="auto"/>
        <w:left w:val="none" w:sz="0" w:space="0" w:color="auto"/>
        <w:bottom w:val="none" w:sz="0" w:space="0" w:color="auto"/>
        <w:right w:val="none" w:sz="0" w:space="0" w:color="auto"/>
      </w:divBdr>
    </w:div>
    <w:div w:id="173150991">
      <w:marLeft w:val="0"/>
      <w:marRight w:val="0"/>
      <w:marTop w:val="0"/>
      <w:marBottom w:val="0"/>
      <w:divBdr>
        <w:top w:val="none" w:sz="0" w:space="0" w:color="auto"/>
        <w:left w:val="none" w:sz="0" w:space="0" w:color="auto"/>
        <w:bottom w:val="none" w:sz="0" w:space="0" w:color="auto"/>
        <w:right w:val="none" w:sz="0" w:space="0" w:color="auto"/>
      </w:divBdr>
      <w:divsChild>
        <w:div w:id="173150987">
          <w:marLeft w:val="0"/>
          <w:marRight w:val="0"/>
          <w:marTop w:val="0"/>
          <w:marBottom w:val="0"/>
          <w:divBdr>
            <w:top w:val="none" w:sz="0" w:space="0" w:color="auto"/>
            <w:left w:val="none" w:sz="0" w:space="0" w:color="auto"/>
            <w:bottom w:val="none" w:sz="0" w:space="0" w:color="auto"/>
            <w:right w:val="none" w:sz="0" w:space="0" w:color="auto"/>
          </w:divBdr>
          <w:divsChild>
            <w:div w:id="173150957">
              <w:marLeft w:val="0"/>
              <w:marRight w:val="0"/>
              <w:marTop w:val="0"/>
              <w:marBottom w:val="0"/>
              <w:divBdr>
                <w:top w:val="none" w:sz="0" w:space="0" w:color="auto"/>
                <w:left w:val="none" w:sz="0" w:space="0" w:color="auto"/>
                <w:bottom w:val="none" w:sz="0" w:space="0" w:color="auto"/>
                <w:right w:val="none" w:sz="0" w:space="0" w:color="auto"/>
              </w:divBdr>
            </w:div>
          </w:divsChild>
        </w:div>
        <w:div w:id="173151013">
          <w:marLeft w:val="0"/>
          <w:marRight w:val="0"/>
          <w:marTop w:val="0"/>
          <w:marBottom w:val="0"/>
          <w:divBdr>
            <w:top w:val="none" w:sz="0" w:space="0" w:color="auto"/>
            <w:left w:val="none" w:sz="0" w:space="0" w:color="auto"/>
            <w:bottom w:val="none" w:sz="0" w:space="0" w:color="auto"/>
            <w:right w:val="none" w:sz="0" w:space="0" w:color="auto"/>
          </w:divBdr>
          <w:divsChild>
            <w:div w:id="173151000">
              <w:marLeft w:val="0"/>
              <w:marRight w:val="0"/>
              <w:marTop w:val="0"/>
              <w:marBottom w:val="0"/>
              <w:divBdr>
                <w:top w:val="none" w:sz="0" w:space="0" w:color="auto"/>
                <w:left w:val="none" w:sz="0" w:space="0" w:color="auto"/>
                <w:bottom w:val="none" w:sz="0" w:space="0" w:color="auto"/>
                <w:right w:val="none" w:sz="0" w:space="0" w:color="auto"/>
              </w:divBdr>
            </w:div>
            <w:div w:id="173151050">
              <w:marLeft w:val="0"/>
              <w:marRight w:val="0"/>
              <w:marTop w:val="0"/>
              <w:marBottom w:val="0"/>
              <w:divBdr>
                <w:top w:val="none" w:sz="0" w:space="0" w:color="auto"/>
                <w:left w:val="none" w:sz="0" w:space="0" w:color="auto"/>
                <w:bottom w:val="none" w:sz="0" w:space="0" w:color="auto"/>
                <w:right w:val="none" w:sz="0" w:space="0" w:color="auto"/>
              </w:divBdr>
              <w:divsChild>
                <w:div w:id="173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0993">
      <w:marLeft w:val="0"/>
      <w:marRight w:val="0"/>
      <w:marTop w:val="0"/>
      <w:marBottom w:val="0"/>
      <w:divBdr>
        <w:top w:val="none" w:sz="0" w:space="0" w:color="auto"/>
        <w:left w:val="none" w:sz="0" w:space="0" w:color="auto"/>
        <w:bottom w:val="none" w:sz="0" w:space="0" w:color="auto"/>
        <w:right w:val="none" w:sz="0" w:space="0" w:color="auto"/>
      </w:divBdr>
    </w:div>
    <w:div w:id="173150994">
      <w:marLeft w:val="0"/>
      <w:marRight w:val="0"/>
      <w:marTop w:val="0"/>
      <w:marBottom w:val="0"/>
      <w:divBdr>
        <w:top w:val="none" w:sz="0" w:space="0" w:color="auto"/>
        <w:left w:val="none" w:sz="0" w:space="0" w:color="auto"/>
        <w:bottom w:val="none" w:sz="0" w:space="0" w:color="auto"/>
        <w:right w:val="none" w:sz="0" w:space="0" w:color="auto"/>
      </w:divBdr>
    </w:div>
    <w:div w:id="173150995">
      <w:marLeft w:val="0"/>
      <w:marRight w:val="0"/>
      <w:marTop w:val="0"/>
      <w:marBottom w:val="0"/>
      <w:divBdr>
        <w:top w:val="none" w:sz="0" w:space="0" w:color="auto"/>
        <w:left w:val="none" w:sz="0" w:space="0" w:color="auto"/>
        <w:bottom w:val="none" w:sz="0" w:space="0" w:color="auto"/>
        <w:right w:val="none" w:sz="0" w:space="0" w:color="auto"/>
      </w:divBdr>
    </w:div>
    <w:div w:id="173150996">
      <w:marLeft w:val="0"/>
      <w:marRight w:val="0"/>
      <w:marTop w:val="0"/>
      <w:marBottom w:val="0"/>
      <w:divBdr>
        <w:top w:val="none" w:sz="0" w:space="0" w:color="auto"/>
        <w:left w:val="none" w:sz="0" w:space="0" w:color="auto"/>
        <w:bottom w:val="none" w:sz="0" w:space="0" w:color="auto"/>
        <w:right w:val="none" w:sz="0" w:space="0" w:color="auto"/>
      </w:divBdr>
    </w:div>
    <w:div w:id="173150997">
      <w:marLeft w:val="0"/>
      <w:marRight w:val="0"/>
      <w:marTop w:val="0"/>
      <w:marBottom w:val="0"/>
      <w:divBdr>
        <w:top w:val="none" w:sz="0" w:space="0" w:color="auto"/>
        <w:left w:val="none" w:sz="0" w:space="0" w:color="auto"/>
        <w:bottom w:val="none" w:sz="0" w:space="0" w:color="auto"/>
        <w:right w:val="none" w:sz="0" w:space="0" w:color="auto"/>
      </w:divBdr>
    </w:div>
    <w:div w:id="173150998">
      <w:marLeft w:val="0"/>
      <w:marRight w:val="0"/>
      <w:marTop w:val="0"/>
      <w:marBottom w:val="0"/>
      <w:divBdr>
        <w:top w:val="none" w:sz="0" w:space="0" w:color="auto"/>
        <w:left w:val="none" w:sz="0" w:space="0" w:color="auto"/>
        <w:bottom w:val="none" w:sz="0" w:space="0" w:color="auto"/>
        <w:right w:val="none" w:sz="0" w:space="0" w:color="auto"/>
      </w:divBdr>
    </w:div>
    <w:div w:id="173150999">
      <w:marLeft w:val="0"/>
      <w:marRight w:val="0"/>
      <w:marTop w:val="0"/>
      <w:marBottom w:val="0"/>
      <w:divBdr>
        <w:top w:val="none" w:sz="0" w:space="0" w:color="auto"/>
        <w:left w:val="none" w:sz="0" w:space="0" w:color="auto"/>
        <w:bottom w:val="none" w:sz="0" w:space="0" w:color="auto"/>
        <w:right w:val="none" w:sz="0" w:space="0" w:color="auto"/>
      </w:divBdr>
    </w:div>
    <w:div w:id="173151001">
      <w:marLeft w:val="0"/>
      <w:marRight w:val="0"/>
      <w:marTop w:val="0"/>
      <w:marBottom w:val="0"/>
      <w:divBdr>
        <w:top w:val="none" w:sz="0" w:space="0" w:color="auto"/>
        <w:left w:val="none" w:sz="0" w:space="0" w:color="auto"/>
        <w:bottom w:val="none" w:sz="0" w:space="0" w:color="auto"/>
        <w:right w:val="none" w:sz="0" w:space="0" w:color="auto"/>
      </w:divBdr>
    </w:div>
    <w:div w:id="173151002">
      <w:marLeft w:val="0"/>
      <w:marRight w:val="0"/>
      <w:marTop w:val="0"/>
      <w:marBottom w:val="0"/>
      <w:divBdr>
        <w:top w:val="none" w:sz="0" w:space="0" w:color="auto"/>
        <w:left w:val="none" w:sz="0" w:space="0" w:color="auto"/>
        <w:bottom w:val="none" w:sz="0" w:space="0" w:color="auto"/>
        <w:right w:val="none" w:sz="0" w:space="0" w:color="auto"/>
      </w:divBdr>
    </w:div>
    <w:div w:id="173151003">
      <w:marLeft w:val="0"/>
      <w:marRight w:val="0"/>
      <w:marTop w:val="0"/>
      <w:marBottom w:val="0"/>
      <w:divBdr>
        <w:top w:val="none" w:sz="0" w:space="0" w:color="auto"/>
        <w:left w:val="none" w:sz="0" w:space="0" w:color="auto"/>
        <w:bottom w:val="none" w:sz="0" w:space="0" w:color="auto"/>
        <w:right w:val="none" w:sz="0" w:space="0" w:color="auto"/>
      </w:divBdr>
    </w:div>
    <w:div w:id="173151004">
      <w:marLeft w:val="0"/>
      <w:marRight w:val="0"/>
      <w:marTop w:val="0"/>
      <w:marBottom w:val="0"/>
      <w:divBdr>
        <w:top w:val="none" w:sz="0" w:space="0" w:color="auto"/>
        <w:left w:val="none" w:sz="0" w:space="0" w:color="auto"/>
        <w:bottom w:val="none" w:sz="0" w:space="0" w:color="auto"/>
        <w:right w:val="none" w:sz="0" w:space="0" w:color="auto"/>
      </w:divBdr>
    </w:div>
    <w:div w:id="173151005">
      <w:marLeft w:val="0"/>
      <w:marRight w:val="0"/>
      <w:marTop w:val="0"/>
      <w:marBottom w:val="0"/>
      <w:divBdr>
        <w:top w:val="none" w:sz="0" w:space="0" w:color="auto"/>
        <w:left w:val="none" w:sz="0" w:space="0" w:color="auto"/>
        <w:bottom w:val="none" w:sz="0" w:space="0" w:color="auto"/>
        <w:right w:val="none" w:sz="0" w:space="0" w:color="auto"/>
      </w:divBdr>
    </w:div>
    <w:div w:id="173151006">
      <w:marLeft w:val="0"/>
      <w:marRight w:val="0"/>
      <w:marTop w:val="0"/>
      <w:marBottom w:val="0"/>
      <w:divBdr>
        <w:top w:val="none" w:sz="0" w:space="0" w:color="auto"/>
        <w:left w:val="none" w:sz="0" w:space="0" w:color="auto"/>
        <w:bottom w:val="none" w:sz="0" w:space="0" w:color="auto"/>
        <w:right w:val="none" w:sz="0" w:space="0" w:color="auto"/>
      </w:divBdr>
    </w:div>
    <w:div w:id="173151007">
      <w:marLeft w:val="0"/>
      <w:marRight w:val="0"/>
      <w:marTop w:val="0"/>
      <w:marBottom w:val="0"/>
      <w:divBdr>
        <w:top w:val="none" w:sz="0" w:space="0" w:color="auto"/>
        <w:left w:val="none" w:sz="0" w:space="0" w:color="auto"/>
        <w:bottom w:val="none" w:sz="0" w:space="0" w:color="auto"/>
        <w:right w:val="none" w:sz="0" w:space="0" w:color="auto"/>
      </w:divBdr>
    </w:div>
    <w:div w:id="173151009">
      <w:marLeft w:val="0"/>
      <w:marRight w:val="0"/>
      <w:marTop w:val="0"/>
      <w:marBottom w:val="0"/>
      <w:divBdr>
        <w:top w:val="none" w:sz="0" w:space="0" w:color="auto"/>
        <w:left w:val="none" w:sz="0" w:space="0" w:color="auto"/>
        <w:bottom w:val="none" w:sz="0" w:space="0" w:color="auto"/>
        <w:right w:val="none" w:sz="0" w:space="0" w:color="auto"/>
      </w:divBdr>
    </w:div>
    <w:div w:id="173151010">
      <w:marLeft w:val="0"/>
      <w:marRight w:val="0"/>
      <w:marTop w:val="0"/>
      <w:marBottom w:val="0"/>
      <w:divBdr>
        <w:top w:val="none" w:sz="0" w:space="0" w:color="auto"/>
        <w:left w:val="none" w:sz="0" w:space="0" w:color="auto"/>
        <w:bottom w:val="none" w:sz="0" w:space="0" w:color="auto"/>
        <w:right w:val="none" w:sz="0" w:space="0" w:color="auto"/>
      </w:divBdr>
    </w:div>
    <w:div w:id="173151014">
      <w:marLeft w:val="0"/>
      <w:marRight w:val="0"/>
      <w:marTop w:val="0"/>
      <w:marBottom w:val="0"/>
      <w:divBdr>
        <w:top w:val="none" w:sz="0" w:space="0" w:color="auto"/>
        <w:left w:val="none" w:sz="0" w:space="0" w:color="auto"/>
        <w:bottom w:val="none" w:sz="0" w:space="0" w:color="auto"/>
        <w:right w:val="none" w:sz="0" w:space="0" w:color="auto"/>
      </w:divBdr>
    </w:div>
    <w:div w:id="173151015">
      <w:marLeft w:val="0"/>
      <w:marRight w:val="0"/>
      <w:marTop w:val="0"/>
      <w:marBottom w:val="0"/>
      <w:divBdr>
        <w:top w:val="none" w:sz="0" w:space="0" w:color="auto"/>
        <w:left w:val="none" w:sz="0" w:space="0" w:color="auto"/>
        <w:bottom w:val="none" w:sz="0" w:space="0" w:color="auto"/>
        <w:right w:val="none" w:sz="0" w:space="0" w:color="auto"/>
      </w:divBdr>
    </w:div>
    <w:div w:id="173151016">
      <w:marLeft w:val="0"/>
      <w:marRight w:val="0"/>
      <w:marTop w:val="0"/>
      <w:marBottom w:val="0"/>
      <w:divBdr>
        <w:top w:val="none" w:sz="0" w:space="0" w:color="auto"/>
        <w:left w:val="none" w:sz="0" w:space="0" w:color="auto"/>
        <w:bottom w:val="none" w:sz="0" w:space="0" w:color="auto"/>
        <w:right w:val="none" w:sz="0" w:space="0" w:color="auto"/>
      </w:divBdr>
    </w:div>
    <w:div w:id="173151017">
      <w:marLeft w:val="0"/>
      <w:marRight w:val="0"/>
      <w:marTop w:val="0"/>
      <w:marBottom w:val="0"/>
      <w:divBdr>
        <w:top w:val="none" w:sz="0" w:space="0" w:color="auto"/>
        <w:left w:val="none" w:sz="0" w:space="0" w:color="auto"/>
        <w:bottom w:val="none" w:sz="0" w:space="0" w:color="auto"/>
        <w:right w:val="none" w:sz="0" w:space="0" w:color="auto"/>
      </w:divBdr>
    </w:div>
    <w:div w:id="173151018">
      <w:marLeft w:val="0"/>
      <w:marRight w:val="0"/>
      <w:marTop w:val="0"/>
      <w:marBottom w:val="0"/>
      <w:divBdr>
        <w:top w:val="none" w:sz="0" w:space="0" w:color="auto"/>
        <w:left w:val="none" w:sz="0" w:space="0" w:color="auto"/>
        <w:bottom w:val="none" w:sz="0" w:space="0" w:color="auto"/>
        <w:right w:val="none" w:sz="0" w:space="0" w:color="auto"/>
      </w:divBdr>
    </w:div>
    <w:div w:id="173151019">
      <w:marLeft w:val="0"/>
      <w:marRight w:val="0"/>
      <w:marTop w:val="0"/>
      <w:marBottom w:val="0"/>
      <w:divBdr>
        <w:top w:val="none" w:sz="0" w:space="0" w:color="auto"/>
        <w:left w:val="none" w:sz="0" w:space="0" w:color="auto"/>
        <w:bottom w:val="none" w:sz="0" w:space="0" w:color="auto"/>
        <w:right w:val="none" w:sz="0" w:space="0" w:color="auto"/>
      </w:divBdr>
    </w:div>
    <w:div w:id="173151021">
      <w:marLeft w:val="0"/>
      <w:marRight w:val="0"/>
      <w:marTop w:val="0"/>
      <w:marBottom w:val="0"/>
      <w:divBdr>
        <w:top w:val="none" w:sz="0" w:space="0" w:color="auto"/>
        <w:left w:val="none" w:sz="0" w:space="0" w:color="auto"/>
        <w:bottom w:val="none" w:sz="0" w:space="0" w:color="auto"/>
        <w:right w:val="none" w:sz="0" w:space="0" w:color="auto"/>
      </w:divBdr>
    </w:div>
    <w:div w:id="173151023">
      <w:marLeft w:val="0"/>
      <w:marRight w:val="0"/>
      <w:marTop w:val="0"/>
      <w:marBottom w:val="0"/>
      <w:divBdr>
        <w:top w:val="none" w:sz="0" w:space="0" w:color="auto"/>
        <w:left w:val="none" w:sz="0" w:space="0" w:color="auto"/>
        <w:bottom w:val="none" w:sz="0" w:space="0" w:color="auto"/>
        <w:right w:val="none" w:sz="0" w:space="0" w:color="auto"/>
      </w:divBdr>
    </w:div>
    <w:div w:id="173151024">
      <w:marLeft w:val="0"/>
      <w:marRight w:val="0"/>
      <w:marTop w:val="0"/>
      <w:marBottom w:val="0"/>
      <w:divBdr>
        <w:top w:val="none" w:sz="0" w:space="0" w:color="auto"/>
        <w:left w:val="none" w:sz="0" w:space="0" w:color="auto"/>
        <w:bottom w:val="none" w:sz="0" w:space="0" w:color="auto"/>
        <w:right w:val="none" w:sz="0" w:space="0" w:color="auto"/>
      </w:divBdr>
    </w:div>
    <w:div w:id="173151025">
      <w:marLeft w:val="0"/>
      <w:marRight w:val="0"/>
      <w:marTop w:val="0"/>
      <w:marBottom w:val="0"/>
      <w:divBdr>
        <w:top w:val="none" w:sz="0" w:space="0" w:color="auto"/>
        <w:left w:val="none" w:sz="0" w:space="0" w:color="auto"/>
        <w:bottom w:val="none" w:sz="0" w:space="0" w:color="auto"/>
        <w:right w:val="none" w:sz="0" w:space="0" w:color="auto"/>
      </w:divBdr>
    </w:div>
    <w:div w:id="173151026">
      <w:marLeft w:val="0"/>
      <w:marRight w:val="0"/>
      <w:marTop w:val="0"/>
      <w:marBottom w:val="0"/>
      <w:divBdr>
        <w:top w:val="none" w:sz="0" w:space="0" w:color="auto"/>
        <w:left w:val="none" w:sz="0" w:space="0" w:color="auto"/>
        <w:bottom w:val="none" w:sz="0" w:space="0" w:color="auto"/>
        <w:right w:val="none" w:sz="0" w:space="0" w:color="auto"/>
      </w:divBdr>
    </w:div>
    <w:div w:id="173151027">
      <w:marLeft w:val="0"/>
      <w:marRight w:val="0"/>
      <w:marTop w:val="0"/>
      <w:marBottom w:val="0"/>
      <w:divBdr>
        <w:top w:val="none" w:sz="0" w:space="0" w:color="auto"/>
        <w:left w:val="none" w:sz="0" w:space="0" w:color="auto"/>
        <w:bottom w:val="none" w:sz="0" w:space="0" w:color="auto"/>
        <w:right w:val="none" w:sz="0" w:space="0" w:color="auto"/>
      </w:divBdr>
    </w:div>
    <w:div w:id="173151029">
      <w:marLeft w:val="0"/>
      <w:marRight w:val="0"/>
      <w:marTop w:val="0"/>
      <w:marBottom w:val="0"/>
      <w:divBdr>
        <w:top w:val="none" w:sz="0" w:space="0" w:color="auto"/>
        <w:left w:val="none" w:sz="0" w:space="0" w:color="auto"/>
        <w:bottom w:val="none" w:sz="0" w:space="0" w:color="auto"/>
        <w:right w:val="none" w:sz="0" w:space="0" w:color="auto"/>
      </w:divBdr>
    </w:div>
    <w:div w:id="173151030">
      <w:marLeft w:val="0"/>
      <w:marRight w:val="0"/>
      <w:marTop w:val="0"/>
      <w:marBottom w:val="0"/>
      <w:divBdr>
        <w:top w:val="none" w:sz="0" w:space="0" w:color="auto"/>
        <w:left w:val="none" w:sz="0" w:space="0" w:color="auto"/>
        <w:bottom w:val="none" w:sz="0" w:space="0" w:color="auto"/>
        <w:right w:val="none" w:sz="0" w:space="0" w:color="auto"/>
      </w:divBdr>
    </w:div>
    <w:div w:id="173151032">
      <w:marLeft w:val="0"/>
      <w:marRight w:val="0"/>
      <w:marTop w:val="0"/>
      <w:marBottom w:val="0"/>
      <w:divBdr>
        <w:top w:val="none" w:sz="0" w:space="0" w:color="auto"/>
        <w:left w:val="none" w:sz="0" w:space="0" w:color="auto"/>
        <w:bottom w:val="none" w:sz="0" w:space="0" w:color="auto"/>
        <w:right w:val="none" w:sz="0" w:space="0" w:color="auto"/>
      </w:divBdr>
    </w:div>
    <w:div w:id="173151033">
      <w:marLeft w:val="0"/>
      <w:marRight w:val="0"/>
      <w:marTop w:val="0"/>
      <w:marBottom w:val="0"/>
      <w:divBdr>
        <w:top w:val="none" w:sz="0" w:space="0" w:color="auto"/>
        <w:left w:val="none" w:sz="0" w:space="0" w:color="auto"/>
        <w:bottom w:val="none" w:sz="0" w:space="0" w:color="auto"/>
        <w:right w:val="none" w:sz="0" w:space="0" w:color="auto"/>
      </w:divBdr>
    </w:div>
    <w:div w:id="173151034">
      <w:marLeft w:val="0"/>
      <w:marRight w:val="0"/>
      <w:marTop w:val="0"/>
      <w:marBottom w:val="0"/>
      <w:divBdr>
        <w:top w:val="none" w:sz="0" w:space="0" w:color="auto"/>
        <w:left w:val="none" w:sz="0" w:space="0" w:color="auto"/>
        <w:bottom w:val="none" w:sz="0" w:space="0" w:color="auto"/>
        <w:right w:val="none" w:sz="0" w:space="0" w:color="auto"/>
      </w:divBdr>
      <w:divsChild>
        <w:div w:id="173150899">
          <w:marLeft w:val="0"/>
          <w:marRight w:val="0"/>
          <w:marTop w:val="0"/>
          <w:marBottom w:val="0"/>
          <w:divBdr>
            <w:top w:val="none" w:sz="0" w:space="0" w:color="auto"/>
            <w:left w:val="none" w:sz="0" w:space="0" w:color="auto"/>
            <w:bottom w:val="none" w:sz="0" w:space="0" w:color="auto"/>
            <w:right w:val="none" w:sz="0" w:space="0" w:color="auto"/>
          </w:divBdr>
          <w:divsChild>
            <w:div w:id="173150922">
              <w:marLeft w:val="0"/>
              <w:marRight w:val="0"/>
              <w:marTop w:val="0"/>
              <w:marBottom w:val="0"/>
              <w:divBdr>
                <w:top w:val="none" w:sz="0" w:space="0" w:color="auto"/>
                <w:left w:val="none" w:sz="0" w:space="0" w:color="auto"/>
                <w:bottom w:val="none" w:sz="0" w:space="0" w:color="auto"/>
                <w:right w:val="none" w:sz="0" w:space="0" w:color="auto"/>
              </w:divBdr>
            </w:div>
          </w:divsChild>
        </w:div>
        <w:div w:id="173150973">
          <w:marLeft w:val="0"/>
          <w:marRight w:val="0"/>
          <w:marTop w:val="0"/>
          <w:marBottom w:val="0"/>
          <w:divBdr>
            <w:top w:val="none" w:sz="0" w:space="0" w:color="auto"/>
            <w:left w:val="none" w:sz="0" w:space="0" w:color="auto"/>
            <w:bottom w:val="none" w:sz="0" w:space="0" w:color="auto"/>
            <w:right w:val="none" w:sz="0" w:space="0" w:color="auto"/>
          </w:divBdr>
          <w:divsChild>
            <w:div w:id="173150921">
              <w:marLeft w:val="0"/>
              <w:marRight w:val="0"/>
              <w:marTop w:val="0"/>
              <w:marBottom w:val="0"/>
              <w:divBdr>
                <w:top w:val="none" w:sz="0" w:space="0" w:color="auto"/>
                <w:left w:val="none" w:sz="0" w:space="0" w:color="auto"/>
                <w:bottom w:val="none" w:sz="0" w:space="0" w:color="auto"/>
                <w:right w:val="none" w:sz="0" w:space="0" w:color="auto"/>
              </w:divBdr>
              <w:divsChild>
                <w:div w:id="173151055">
                  <w:marLeft w:val="0"/>
                  <w:marRight w:val="0"/>
                  <w:marTop w:val="0"/>
                  <w:marBottom w:val="0"/>
                  <w:divBdr>
                    <w:top w:val="none" w:sz="0" w:space="0" w:color="auto"/>
                    <w:left w:val="none" w:sz="0" w:space="0" w:color="auto"/>
                    <w:bottom w:val="none" w:sz="0" w:space="0" w:color="auto"/>
                    <w:right w:val="none" w:sz="0" w:space="0" w:color="auto"/>
                  </w:divBdr>
                </w:div>
              </w:divsChild>
            </w:div>
            <w:div w:id="1731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37">
      <w:marLeft w:val="0"/>
      <w:marRight w:val="0"/>
      <w:marTop w:val="0"/>
      <w:marBottom w:val="0"/>
      <w:divBdr>
        <w:top w:val="none" w:sz="0" w:space="0" w:color="auto"/>
        <w:left w:val="none" w:sz="0" w:space="0" w:color="auto"/>
        <w:bottom w:val="none" w:sz="0" w:space="0" w:color="auto"/>
        <w:right w:val="none" w:sz="0" w:space="0" w:color="auto"/>
      </w:divBdr>
    </w:div>
    <w:div w:id="173151038">
      <w:marLeft w:val="0"/>
      <w:marRight w:val="0"/>
      <w:marTop w:val="0"/>
      <w:marBottom w:val="0"/>
      <w:divBdr>
        <w:top w:val="none" w:sz="0" w:space="0" w:color="auto"/>
        <w:left w:val="none" w:sz="0" w:space="0" w:color="auto"/>
        <w:bottom w:val="none" w:sz="0" w:space="0" w:color="auto"/>
        <w:right w:val="none" w:sz="0" w:space="0" w:color="auto"/>
      </w:divBdr>
      <w:divsChild>
        <w:div w:id="173150920">
          <w:marLeft w:val="0"/>
          <w:marRight w:val="0"/>
          <w:marTop w:val="0"/>
          <w:marBottom w:val="0"/>
          <w:divBdr>
            <w:top w:val="none" w:sz="0" w:space="0" w:color="auto"/>
            <w:left w:val="none" w:sz="0" w:space="0" w:color="auto"/>
            <w:bottom w:val="none" w:sz="0" w:space="0" w:color="auto"/>
            <w:right w:val="none" w:sz="0" w:space="0" w:color="auto"/>
          </w:divBdr>
          <w:divsChild>
            <w:div w:id="173150911">
              <w:marLeft w:val="0"/>
              <w:marRight w:val="0"/>
              <w:marTop w:val="0"/>
              <w:marBottom w:val="0"/>
              <w:divBdr>
                <w:top w:val="none" w:sz="0" w:space="0" w:color="auto"/>
                <w:left w:val="none" w:sz="0" w:space="0" w:color="auto"/>
                <w:bottom w:val="none" w:sz="0" w:space="0" w:color="auto"/>
                <w:right w:val="none" w:sz="0" w:space="0" w:color="auto"/>
              </w:divBdr>
            </w:div>
          </w:divsChild>
        </w:div>
        <w:div w:id="173150936">
          <w:marLeft w:val="0"/>
          <w:marRight w:val="0"/>
          <w:marTop w:val="0"/>
          <w:marBottom w:val="0"/>
          <w:divBdr>
            <w:top w:val="none" w:sz="0" w:space="0" w:color="auto"/>
            <w:left w:val="none" w:sz="0" w:space="0" w:color="auto"/>
            <w:bottom w:val="none" w:sz="0" w:space="0" w:color="auto"/>
            <w:right w:val="none" w:sz="0" w:space="0" w:color="auto"/>
          </w:divBdr>
          <w:divsChild>
            <w:div w:id="173150949">
              <w:marLeft w:val="0"/>
              <w:marRight w:val="0"/>
              <w:marTop w:val="0"/>
              <w:marBottom w:val="0"/>
              <w:divBdr>
                <w:top w:val="none" w:sz="0" w:space="0" w:color="auto"/>
                <w:left w:val="none" w:sz="0" w:space="0" w:color="auto"/>
                <w:bottom w:val="none" w:sz="0" w:space="0" w:color="auto"/>
                <w:right w:val="none" w:sz="0" w:space="0" w:color="auto"/>
              </w:divBdr>
            </w:div>
            <w:div w:id="173151022">
              <w:marLeft w:val="0"/>
              <w:marRight w:val="0"/>
              <w:marTop w:val="0"/>
              <w:marBottom w:val="0"/>
              <w:divBdr>
                <w:top w:val="none" w:sz="0" w:space="0" w:color="auto"/>
                <w:left w:val="none" w:sz="0" w:space="0" w:color="auto"/>
                <w:bottom w:val="none" w:sz="0" w:space="0" w:color="auto"/>
                <w:right w:val="none" w:sz="0" w:space="0" w:color="auto"/>
              </w:divBdr>
              <w:divsChild>
                <w:div w:id="1731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51039">
      <w:marLeft w:val="0"/>
      <w:marRight w:val="0"/>
      <w:marTop w:val="0"/>
      <w:marBottom w:val="0"/>
      <w:divBdr>
        <w:top w:val="none" w:sz="0" w:space="0" w:color="auto"/>
        <w:left w:val="none" w:sz="0" w:space="0" w:color="auto"/>
        <w:bottom w:val="none" w:sz="0" w:space="0" w:color="auto"/>
        <w:right w:val="none" w:sz="0" w:space="0" w:color="auto"/>
      </w:divBdr>
    </w:div>
    <w:div w:id="173151040">
      <w:marLeft w:val="0"/>
      <w:marRight w:val="0"/>
      <w:marTop w:val="0"/>
      <w:marBottom w:val="0"/>
      <w:divBdr>
        <w:top w:val="none" w:sz="0" w:space="0" w:color="auto"/>
        <w:left w:val="none" w:sz="0" w:space="0" w:color="auto"/>
        <w:bottom w:val="none" w:sz="0" w:space="0" w:color="auto"/>
        <w:right w:val="none" w:sz="0" w:space="0" w:color="auto"/>
      </w:divBdr>
    </w:div>
    <w:div w:id="173151041">
      <w:marLeft w:val="0"/>
      <w:marRight w:val="0"/>
      <w:marTop w:val="0"/>
      <w:marBottom w:val="0"/>
      <w:divBdr>
        <w:top w:val="none" w:sz="0" w:space="0" w:color="auto"/>
        <w:left w:val="none" w:sz="0" w:space="0" w:color="auto"/>
        <w:bottom w:val="none" w:sz="0" w:space="0" w:color="auto"/>
        <w:right w:val="none" w:sz="0" w:space="0" w:color="auto"/>
      </w:divBdr>
    </w:div>
    <w:div w:id="173151042">
      <w:marLeft w:val="0"/>
      <w:marRight w:val="0"/>
      <w:marTop w:val="0"/>
      <w:marBottom w:val="0"/>
      <w:divBdr>
        <w:top w:val="none" w:sz="0" w:space="0" w:color="auto"/>
        <w:left w:val="none" w:sz="0" w:space="0" w:color="auto"/>
        <w:bottom w:val="none" w:sz="0" w:space="0" w:color="auto"/>
        <w:right w:val="none" w:sz="0" w:space="0" w:color="auto"/>
      </w:divBdr>
    </w:div>
    <w:div w:id="173151043">
      <w:marLeft w:val="0"/>
      <w:marRight w:val="0"/>
      <w:marTop w:val="0"/>
      <w:marBottom w:val="0"/>
      <w:divBdr>
        <w:top w:val="none" w:sz="0" w:space="0" w:color="auto"/>
        <w:left w:val="none" w:sz="0" w:space="0" w:color="auto"/>
        <w:bottom w:val="none" w:sz="0" w:space="0" w:color="auto"/>
        <w:right w:val="none" w:sz="0" w:space="0" w:color="auto"/>
      </w:divBdr>
    </w:div>
    <w:div w:id="173151044">
      <w:marLeft w:val="0"/>
      <w:marRight w:val="0"/>
      <w:marTop w:val="0"/>
      <w:marBottom w:val="0"/>
      <w:divBdr>
        <w:top w:val="none" w:sz="0" w:space="0" w:color="auto"/>
        <w:left w:val="none" w:sz="0" w:space="0" w:color="auto"/>
        <w:bottom w:val="none" w:sz="0" w:space="0" w:color="auto"/>
        <w:right w:val="none" w:sz="0" w:space="0" w:color="auto"/>
      </w:divBdr>
    </w:div>
    <w:div w:id="173151045">
      <w:marLeft w:val="0"/>
      <w:marRight w:val="0"/>
      <w:marTop w:val="0"/>
      <w:marBottom w:val="0"/>
      <w:divBdr>
        <w:top w:val="none" w:sz="0" w:space="0" w:color="auto"/>
        <w:left w:val="none" w:sz="0" w:space="0" w:color="auto"/>
        <w:bottom w:val="none" w:sz="0" w:space="0" w:color="auto"/>
        <w:right w:val="none" w:sz="0" w:space="0" w:color="auto"/>
      </w:divBdr>
    </w:div>
    <w:div w:id="173151047">
      <w:marLeft w:val="0"/>
      <w:marRight w:val="0"/>
      <w:marTop w:val="0"/>
      <w:marBottom w:val="0"/>
      <w:divBdr>
        <w:top w:val="none" w:sz="0" w:space="0" w:color="auto"/>
        <w:left w:val="none" w:sz="0" w:space="0" w:color="auto"/>
        <w:bottom w:val="none" w:sz="0" w:space="0" w:color="auto"/>
        <w:right w:val="none" w:sz="0" w:space="0" w:color="auto"/>
      </w:divBdr>
    </w:div>
    <w:div w:id="173151048">
      <w:marLeft w:val="0"/>
      <w:marRight w:val="0"/>
      <w:marTop w:val="0"/>
      <w:marBottom w:val="0"/>
      <w:divBdr>
        <w:top w:val="none" w:sz="0" w:space="0" w:color="auto"/>
        <w:left w:val="none" w:sz="0" w:space="0" w:color="auto"/>
        <w:bottom w:val="none" w:sz="0" w:space="0" w:color="auto"/>
        <w:right w:val="none" w:sz="0" w:space="0" w:color="auto"/>
      </w:divBdr>
      <w:divsChild>
        <w:div w:id="173151028">
          <w:marLeft w:val="0"/>
          <w:marRight w:val="0"/>
          <w:marTop w:val="0"/>
          <w:marBottom w:val="0"/>
          <w:divBdr>
            <w:top w:val="none" w:sz="0" w:space="0" w:color="auto"/>
            <w:left w:val="none" w:sz="0" w:space="0" w:color="auto"/>
            <w:bottom w:val="none" w:sz="0" w:space="0" w:color="auto"/>
            <w:right w:val="none" w:sz="0" w:space="0" w:color="auto"/>
          </w:divBdr>
          <w:divsChild>
            <w:div w:id="173150935">
              <w:marLeft w:val="0"/>
              <w:marRight w:val="0"/>
              <w:marTop w:val="0"/>
              <w:marBottom w:val="0"/>
              <w:divBdr>
                <w:top w:val="none" w:sz="0" w:space="0" w:color="auto"/>
                <w:left w:val="none" w:sz="0" w:space="0" w:color="auto"/>
                <w:bottom w:val="none" w:sz="0" w:space="0" w:color="auto"/>
                <w:right w:val="none" w:sz="0" w:space="0" w:color="auto"/>
              </w:divBdr>
              <w:divsChild>
                <w:div w:id="173151031">
                  <w:marLeft w:val="0"/>
                  <w:marRight w:val="0"/>
                  <w:marTop w:val="0"/>
                  <w:marBottom w:val="0"/>
                  <w:divBdr>
                    <w:top w:val="none" w:sz="0" w:space="0" w:color="auto"/>
                    <w:left w:val="none" w:sz="0" w:space="0" w:color="auto"/>
                    <w:bottom w:val="none" w:sz="0" w:space="0" w:color="auto"/>
                    <w:right w:val="none" w:sz="0" w:space="0" w:color="auto"/>
                  </w:divBdr>
                </w:div>
              </w:divsChild>
            </w:div>
            <w:div w:id="173151035">
              <w:marLeft w:val="0"/>
              <w:marRight w:val="0"/>
              <w:marTop w:val="0"/>
              <w:marBottom w:val="0"/>
              <w:divBdr>
                <w:top w:val="none" w:sz="0" w:space="0" w:color="auto"/>
                <w:left w:val="none" w:sz="0" w:space="0" w:color="auto"/>
                <w:bottom w:val="none" w:sz="0" w:space="0" w:color="auto"/>
                <w:right w:val="none" w:sz="0" w:space="0" w:color="auto"/>
              </w:divBdr>
            </w:div>
          </w:divsChild>
        </w:div>
        <w:div w:id="173151046">
          <w:marLeft w:val="0"/>
          <w:marRight w:val="0"/>
          <w:marTop w:val="0"/>
          <w:marBottom w:val="0"/>
          <w:divBdr>
            <w:top w:val="none" w:sz="0" w:space="0" w:color="auto"/>
            <w:left w:val="none" w:sz="0" w:space="0" w:color="auto"/>
            <w:bottom w:val="none" w:sz="0" w:space="0" w:color="auto"/>
            <w:right w:val="none" w:sz="0" w:space="0" w:color="auto"/>
          </w:divBdr>
          <w:divsChild>
            <w:div w:id="173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1049">
      <w:marLeft w:val="0"/>
      <w:marRight w:val="0"/>
      <w:marTop w:val="0"/>
      <w:marBottom w:val="0"/>
      <w:divBdr>
        <w:top w:val="none" w:sz="0" w:space="0" w:color="auto"/>
        <w:left w:val="none" w:sz="0" w:space="0" w:color="auto"/>
        <w:bottom w:val="none" w:sz="0" w:space="0" w:color="auto"/>
        <w:right w:val="none" w:sz="0" w:space="0" w:color="auto"/>
      </w:divBdr>
      <w:divsChild>
        <w:div w:id="173150952">
          <w:marLeft w:val="0"/>
          <w:marRight w:val="0"/>
          <w:marTop w:val="0"/>
          <w:marBottom w:val="0"/>
          <w:divBdr>
            <w:top w:val="none" w:sz="0" w:space="0" w:color="auto"/>
            <w:left w:val="none" w:sz="0" w:space="0" w:color="auto"/>
            <w:bottom w:val="none" w:sz="0" w:space="0" w:color="auto"/>
            <w:right w:val="none" w:sz="0" w:space="0" w:color="auto"/>
          </w:divBdr>
        </w:div>
        <w:div w:id="173150992">
          <w:marLeft w:val="0"/>
          <w:marRight w:val="0"/>
          <w:marTop w:val="0"/>
          <w:marBottom w:val="0"/>
          <w:divBdr>
            <w:top w:val="none" w:sz="0" w:space="0" w:color="auto"/>
            <w:left w:val="none" w:sz="0" w:space="0" w:color="auto"/>
            <w:bottom w:val="none" w:sz="0" w:space="0" w:color="auto"/>
            <w:right w:val="none" w:sz="0" w:space="0" w:color="auto"/>
          </w:divBdr>
        </w:div>
      </w:divsChild>
    </w:div>
    <w:div w:id="173151051">
      <w:marLeft w:val="0"/>
      <w:marRight w:val="0"/>
      <w:marTop w:val="0"/>
      <w:marBottom w:val="0"/>
      <w:divBdr>
        <w:top w:val="none" w:sz="0" w:space="0" w:color="auto"/>
        <w:left w:val="none" w:sz="0" w:space="0" w:color="auto"/>
        <w:bottom w:val="none" w:sz="0" w:space="0" w:color="auto"/>
        <w:right w:val="none" w:sz="0" w:space="0" w:color="auto"/>
      </w:divBdr>
    </w:div>
    <w:div w:id="173151052">
      <w:marLeft w:val="0"/>
      <w:marRight w:val="0"/>
      <w:marTop w:val="0"/>
      <w:marBottom w:val="0"/>
      <w:divBdr>
        <w:top w:val="none" w:sz="0" w:space="0" w:color="auto"/>
        <w:left w:val="none" w:sz="0" w:space="0" w:color="auto"/>
        <w:bottom w:val="none" w:sz="0" w:space="0" w:color="auto"/>
        <w:right w:val="none" w:sz="0" w:space="0" w:color="auto"/>
      </w:divBdr>
    </w:div>
    <w:div w:id="173151053">
      <w:marLeft w:val="0"/>
      <w:marRight w:val="0"/>
      <w:marTop w:val="0"/>
      <w:marBottom w:val="0"/>
      <w:divBdr>
        <w:top w:val="none" w:sz="0" w:space="0" w:color="auto"/>
        <w:left w:val="none" w:sz="0" w:space="0" w:color="auto"/>
        <w:bottom w:val="none" w:sz="0" w:space="0" w:color="auto"/>
        <w:right w:val="none" w:sz="0" w:space="0" w:color="auto"/>
      </w:divBdr>
    </w:div>
    <w:div w:id="173151054">
      <w:marLeft w:val="0"/>
      <w:marRight w:val="0"/>
      <w:marTop w:val="0"/>
      <w:marBottom w:val="0"/>
      <w:divBdr>
        <w:top w:val="none" w:sz="0" w:space="0" w:color="auto"/>
        <w:left w:val="none" w:sz="0" w:space="0" w:color="auto"/>
        <w:bottom w:val="none" w:sz="0" w:space="0" w:color="auto"/>
        <w:right w:val="none" w:sz="0" w:space="0" w:color="auto"/>
      </w:divBdr>
    </w:div>
    <w:div w:id="173151056">
      <w:marLeft w:val="0"/>
      <w:marRight w:val="0"/>
      <w:marTop w:val="0"/>
      <w:marBottom w:val="0"/>
      <w:divBdr>
        <w:top w:val="none" w:sz="0" w:space="0" w:color="auto"/>
        <w:left w:val="none" w:sz="0" w:space="0" w:color="auto"/>
        <w:bottom w:val="none" w:sz="0" w:space="0" w:color="auto"/>
        <w:right w:val="none" w:sz="0" w:space="0" w:color="auto"/>
      </w:divBdr>
    </w:div>
    <w:div w:id="173151057">
      <w:marLeft w:val="0"/>
      <w:marRight w:val="0"/>
      <w:marTop w:val="0"/>
      <w:marBottom w:val="0"/>
      <w:divBdr>
        <w:top w:val="none" w:sz="0" w:space="0" w:color="auto"/>
        <w:left w:val="none" w:sz="0" w:space="0" w:color="auto"/>
        <w:bottom w:val="none" w:sz="0" w:space="0" w:color="auto"/>
        <w:right w:val="none" w:sz="0" w:space="0" w:color="auto"/>
      </w:divBdr>
    </w:div>
    <w:div w:id="173151058">
      <w:marLeft w:val="0"/>
      <w:marRight w:val="0"/>
      <w:marTop w:val="0"/>
      <w:marBottom w:val="0"/>
      <w:divBdr>
        <w:top w:val="none" w:sz="0" w:space="0" w:color="auto"/>
        <w:left w:val="none" w:sz="0" w:space="0" w:color="auto"/>
        <w:bottom w:val="none" w:sz="0" w:space="0" w:color="auto"/>
        <w:right w:val="none" w:sz="0" w:space="0" w:color="auto"/>
      </w:divBdr>
    </w:div>
    <w:div w:id="173151062">
      <w:marLeft w:val="0"/>
      <w:marRight w:val="0"/>
      <w:marTop w:val="0"/>
      <w:marBottom w:val="0"/>
      <w:divBdr>
        <w:top w:val="none" w:sz="0" w:space="0" w:color="auto"/>
        <w:left w:val="none" w:sz="0" w:space="0" w:color="auto"/>
        <w:bottom w:val="none" w:sz="0" w:space="0" w:color="auto"/>
        <w:right w:val="none" w:sz="0" w:space="0" w:color="auto"/>
      </w:divBdr>
    </w:div>
    <w:div w:id="173151063">
      <w:marLeft w:val="0"/>
      <w:marRight w:val="0"/>
      <w:marTop w:val="0"/>
      <w:marBottom w:val="0"/>
      <w:divBdr>
        <w:top w:val="none" w:sz="0" w:space="0" w:color="auto"/>
        <w:left w:val="none" w:sz="0" w:space="0" w:color="auto"/>
        <w:bottom w:val="none" w:sz="0" w:space="0" w:color="auto"/>
        <w:right w:val="none" w:sz="0" w:space="0" w:color="auto"/>
      </w:divBdr>
    </w:div>
    <w:div w:id="173151064">
      <w:marLeft w:val="0"/>
      <w:marRight w:val="0"/>
      <w:marTop w:val="0"/>
      <w:marBottom w:val="0"/>
      <w:divBdr>
        <w:top w:val="none" w:sz="0" w:space="0" w:color="auto"/>
        <w:left w:val="none" w:sz="0" w:space="0" w:color="auto"/>
        <w:bottom w:val="none" w:sz="0" w:space="0" w:color="auto"/>
        <w:right w:val="none" w:sz="0" w:space="0" w:color="auto"/>
      </w:divBdr>
    </w:div>
    <w:div w:id="173151065">
      <w:marLeft w:val="0"/>
      <w:marRight w:val="0"/>
      <w:marTop w:val="0"/>
      <w:marBottom w:val="0"/>
      <w:divBdr>
        <w:top w:val="none" w:sz="0" w:space="0" w:color="auto"/>
        <w:left w:val="none" w:sz="0" w:space="0" w:color="auto"/>
        <w:bottom w:val="none" w:sz="0" w:space="0" w:color="auto"/>
        <w:right w:val="none" w:sz="0" w:space="0" w:color="auto"/>
      </w:divBdr>
    </w:div>
    <w:div w:id="173151067">
      <w:marLeft w:val="0"/>
      <w:marRight w:val="0"/>
      <w:marTop w:val="0"/>
      <w:marBottom w:val="0"/>
      <w:divBdr>
        <w:top w:val="none" w:sz="0" w:space="0" w:color="auto"/>
        <w:left w:val="none" w:sz="0" w:space="0" w:color="auto"/>
        <w:bottom w:val="none" w:sz="0" w:space="0" w:color="auto"/>
        <w:right w:val="none" w:sz="0" w:space="0" w:color="auto"/>
      </w:divBdr>
    </w:div>
    <w:div w:id="173151068">
      <w:marLeft w:val="0"/>
      <w:marRight w:val="0"/>
      <w:marTop w:val="0"/>
      <w:marBottom w:val="0"/>
      <w:divBdr>
        <w:top w:val="none" w:sz="0" w:space="0" w:color="auto"/>
        <w:left w:val="none" w:sz="0" w:space="0" w:color="auto"/>
        <w:bottom w:val="none" w:sz="0" w:space="0" w:color="auto"/>
        <w:right w:val="none" w:sz="0" w:space="0" w:color="auto"/>
      </w:divBdr>
    </w:div>
    <w:div w:id="173151070">
      <w:marLeft w:val="0"/>
      <w:marRight w:val="0"/>
      <w:marTop w:val="0"/>
      <w:marBottom w:val="0"/>
      <w:divBdr>
        <w:top w:val="none" w:sz="0" w:space="0" w:color="auto"/>
        <w:left w:val="none" w:sz="0" w:space="0" w:color="auto"/>
        <w:bottom w:val="none" w:sz="0" w:space="0" w:color="auto"/>
        <w:right w:val="none" w:sz="0" w:space="0" w:color="auto"/>
      </w:divBdr>
    </w:div>
    <w:div w:id="173151071">
      <w:marLeft w:val="0"/>
      <w:marRight w:val="0"/>
      <w:marTop w:val="0"/>
      <w:marBottom w:val="0"/>
      <w:divBdr>
        <w:top w:val="none" w:sz="0" w:space="0" w:color="auto"/>
        <w:left w:val="none" w:sz="0" w:space="0" w:color="auto"/>
        <w:bottom w:val="none" w:sz="0" w:space="0" w:color="auto"/>
        <w:right w:val="none" w:sz="0" w:space="0" w:color="auto"/>
      </w:divBdr>
    </w:div>
    <w:div w:id="173151072">
      <w:marLeft w:val="0"/>
      <w:marRight w:val="0"/>
      <w:marTop w:val="0"/>
      <w:marBottom w:val="0"/>
      <w:divBdr>
        <w:top w:val="none" w:sz="0" w:space="0" w:color="auto"/>
        <w:left w:val="none" w:sz="0" w:space="0" w:color="auto"/>
        <w:bottom w:val="none" w:sz="0" w:space="0" w:color="auto"/>
        <w:right w:val="none" w:sz="0" w:space="0" w:color="auto"/>
      </w:divBdr>
    </w:div>
    <w:div w:id="173151073">
      <w:marLeft w:val="0"/>
      <w:marRight w:val="0"/>
      <w:marTop w:val="0"/>
      <w:marBottom w:val="0"/>
      <w:divBdr>
        <w:top w:val="none" w:sz="0" w:space="0" w:color="auto"/>
        <w:left w:val="none" w:sz="0" w:space="0" w:color="auto"/>
        <w:bottom w:val="none" w:sz="0" w:space="0" w:color="auto"/>
        <w:right w:val="none" w:sz="0" w:space="0" w:color="auto"/>
      </w:divBdr>
    </w:div>
    <w:div w:id="173151074">
      <w:marLeft w:val="0"/>
      <w:marRight w:val="0"/>
      <w:marTop w:val="0"/>
      <w:marBottom w:val="0"/>
      <w:divBdr>
        <w:top w:val="none" w:sz="0" w:space="0" w:color="auto"/>
        <w:left w:val="none" w:sz="0" w:space="0" w:color="auto"/>
        <w:bottom w:val="none" w:sz="0" w:space="0" w:color="auto"/>
        <w:right w:val="none" w:sz="0" w:space="0" w:color="auto"/>
      </w:divBdr>
    </w:div>
    <w:div w:id="173151076">
      <w:marLeft w:val="0"/>
      <w:marRight w:val="0"/>
      <w:marTop w:val="0"/>
      <w:marBottom w:val="0"/>
      <w:divBdr>
        <w:top w:val="none" w:sz="0" w:space="0" w:color="auto"/>
        <w:left w:val="none" w:sz="0" w:space="0" w:color="auto"/>
        <w:bottom w:val="none" w:sz="0" w:space="0" w:color="auto"/>
        <w:right w:val="none" w:sz="0" w:space="0" w:color="auto"/>
      </w:divBdr>
      <w:divsChild>
        <w:div w:id="173151075">
          <w:marLeft w:val="0"/>
          <w:marRight w:val="0"/>
          <w:marTop w:val="0"/>
          <w:marBottom w:val="0"/>
          <w:divBdr>
            <w:top w:val="none" w:sz="0" w:space="0" w:color="auto"/>
            <w:left w:val="none" w:sz="0" w:space="0" w:color="auto"/>
            <w:bottom w:val="none" w:sz="0" w:space="0" w:color="auto"/>
            <w:right w:val="none" w:sz="0" w:space="0" w:color="auto"/>
          </w:divBdr>
        </w:div>
      </w:divsChild>
    </w:div>
    <w:div w:id="173151077">
      <w:marLeft w:val="0"/>
      <w:marRight w:val="0"/>
      <w:marTop w:val="0"/>
      <w:marBottom w:val="0"/>
      <w:divBdr>
        <w:top w:val="none" w:sz="0" w:space="0" w:color="auto"/>
        <w:left w:val="none" w:sz="0" w:space="0" w:color="auto"/>
        <w:bottom w:val="none" w:sz="0" w:space="0" w:color="auto"/>
        <w:right w:val="none" w:sz="0" w:space="0" w:color="auto"/>
      </w:divBdr>
    </w:div>
    <w:div w:id="173151080">
      <w:marLeft w:val="0"/>
      <w:marRight w:val="0"/>
      <w:marTop w:val="0"/>
      <w:marBottom w:val="0"/>
      <w:divBdr>
        <w:top w:val="none" w:sz="0" w:space="0" w:color="auto"/>
        <w:left w:val="none" w:sz="0" w:space="0" w:color="auto"/>
        <w:bottom w:val="none" w:sz="0" w:space="0" w:color="auto"/>
        <w:right w:val="none" w:sz="0" w:space="0" w:color="auto"/>
      </w:divBdr>
      <w:divsChild>
        <w:div w:id="173151078">
          <w:marLeft w:val="0"/>
          <w:marRight w:val="0"/>
          <w:marTop w:val="0"/>
          <w:marBottom w:val="0"/>
          <w:divBdr>
            <w:top w:val="none" w:sz="0" w:space="0" w:color="auto"/>
            <w:left w:val="none" w:sz="0" w:space="0" w:color="auto"/>
            <w:bottom w:val="none" w:sz="0" w:space="0" w:color="auto"/>
            <w:right w:val="none" w:sz="0" w:space="0" w:color="auto"/>
          </w:divBdr>
        </w:div>
        <w:div w:id="173151079">
          <w:marLeft w:val="0"/>
          <w:marRight w:val="0"/>
          <w:marTop w:val="0"/>
          <w:marBottom w:val="0"/>
          <w:divBdr>
            <w:top w:val="none" w:sz="0" w:space="0" w:color="auto"/>
            <w:left w:val="none" w:sz="0" w:space="0" w:color="auto"/>
            <w:bottom w:val="none" w:sz="0" w:space="0" w:color="auto"/>
            <w:right w:val="none" w:sz="0" w:space="0" w:color="auto"/>
          </w:divBdr>
        </w:div>
        <w:div w:id="173151081">
          <w:marLeft w:val="0"/>
          <w:marRight w:val="0"/>
          <w:marTop w:val="0"/>
          <w:marBottom w:val="0"/>
          <w:divBdr>
            <w:top w:val="none" w:sz="0" w:space="0" w:color="auto"/>
            <w:left w:val="none" w:sz="0" w:space="0" w:color="auto"/>
            <w:bottom w:val="none" w:sz="0" w:space="0" w:color="auto"/>
            <w:right w:val="none" w:sz="0" w:space="0" w:color="auto"/>
          </w:divBdr>
        </w:div>
        <w:div w:id="173151084">
          <w:marLeft w:val="0"/>
          <w:marRight w:val="0"/>
          <w:marTop w:val="0"/>
          <w:marBottom w:val="0"/>
          <w:divBdr>
            <w:top w:val="none" w:sz="0" w:space="0" w:color="auto"/>
            <w:left w:val="none" w:sz="0" w:space="0" w:color="auto"/>
            <w:bottom w:val="none" w:sz="0" w:space="0" w:color="auto"/>
            <w:right w:val="none" w:sz="0" w:space="0" w:color="auto"/>
          </w:divBdr>
        </w:div>
        <w:div w:id="173151085">
          <w:marLeft w:val="0"/>
          <w:marRight w:val="0"/>
          <w:marTop w:val="0"/>
          <w:marBottom w:val="0"/>
          <w:divBdr>
            <w:top w:val="none" w:sz="0" w:space="0" w:color="auto"/>
            <w:left w:val="none" w:sz="0" w:space="0" w:color="auto"/>
            <w:bottom w:val="none" w:sz="0" w:space="0" w:color="auto"/>
            <w:right w:val="none" w:sz="0" w:space="0" w:color="auto"/>
          </w:divBdr>
        </w:div>
        <w:div w:id="173151088">
          <w:marLeft w:val="0"/>
          <w:marRight w:val="0"/>
          <w:marTop w:val="0"/>
          <w:marBottom w:val="0"/>
          <w:divBdr>
            <w:top w:val="none" w:sz="0" w:space="0" w:color="auto"/>
            <w:left w:val="none" w:sz="0" w:space="0" w:color="auto"/>
            <w:bottom w:val="none" w:sz="0" w:space="0" w:color="auto"/>
            <w:right w:val="none" w:sz="0" w:space="0" w:color="auto"/>
          </w:divBdr>
        </w:div>
        <w:div w:id="173151089">
          <w:marLeft w:val="0"/>
          <w:marRight w:val="0"/>
          <w:marTop w:val="0"/>
          <w:marBottom w:val="0"/>
          <w:divBdr>
            <w:top w:val="none" w:sz="0" w:space="0" w:color="auto"/>
            <w:left w:val="none" w:sz="0" w:space="0" w:color="auto"/>
            <w:bottom w:val="none" w:sz="0" w:space="0" w:color="auto"/>
            <w:right w:val="none" w:sz="0" w:space="0" w:color="auto"/>
          </w:divBdr>
        </w:div>
        <w:div w:id="173151090">
          <w:marLeft w:val="0"/>
          <w:marRight w:val="0"/>
          <w:marTop w:val="0"/>
          <w:marBottom w:val="0"/>
          <w:divBdr>
            <w:top w:val="none" w:sz="0" w:space="0" w:color="auto"/>
            <w:left w:val="none" w:sz="0" w:space="0" w:color="auto"/>
            <w:bottom w:val="none" w:sz="0" w:space="0" w:color="auto"/>
            <w:right w:val="none" w:sz="0" w:space="0" w:color="auto"/>
          </w:divBdr>
        </w:div>
        <w:div w:id="173151091">
          <w:marLeft w:val="0"/>
          <w:marRight w:val="0"/>
          <w:marTop w:val="0"/>
          <w:marBottom w:val="0"/>
          <w:divBdr>
            <w:top w:val="none" w:sz="0" w:space="0" w:color="auto"/>
            <w:left w:val="none" w:sz="0" w:space="0" w:color="auto"/>
            <w:bottom w:val="none" w:sz="0" w:space="0" w:color="auto"/>
            <w:right w:val="none" w:sz="0" w:space="0" w:color="auto"/>
          </w:divBdr>
        </w:div>
      </w:divsChild>
    </w:div>
    <w:div w:id="173151082">
      <w:marLeft w:val="0"/>
      <w:marRight w:val="0"/>
      <w:marTop w:val="0"/>
      <w:marBottom w:val="0"/>
      <w:divBdr>
        <w:top w:val="none" w:sz="0" w:space="0" w:color="auto"/>
        <w:left w:val="none" w:sz="0" w:space="0" w:color="auto"/>
        <w:bottom w:val="none" w:sz="0" w:space="0" w:color="auto"/>
        <w:right w:val="none" w:sz="0" w:space="0" w:color="auto"/>
      </w:divBdr>
    </w:div>
    <w:div w:id="173151083">
      <w:marLeft w:val="0"/>
      <w:marRight w:val="0"/>
      <w:marTop w:val="0"/>
      <w:marBottom w:val="0"/>
      <w:divBdr>
        <w:top w:val="none" w:sz="0" w:space="0" w:color="auto"/>
        <w:left w:val="none" w:sz="0" w:space="0" w:color="auto"/>
        <w:bottom w:val="none" w:sz="0" w:space="0" w:color="auto"/>
        <w:right w:val="none" w:sz="0" w:space="0" w:color="auto"/>
      </w:divBdr>
    </w:div>
    <w:div w:id="173151086">
      <w:marLeft w:val="0"/>
      <w:marRight w:val="0"/>
      <w:marTop w:val="0"/>
      <w:marBottom w:val="0"/>
      <w:divBdr>
        <w:top w:val="none" w:sz="0" w:space="0" w:color="auto"/>
        <w:left w:val="none" w:sz="0" w:space="0" w:color="auto"/>
        <w:bottom w:val="none" w:sz="0" w:space="0" w:color="auto"/>
        <w:right w:val="none" w:sz="0" w:space="0" w:color="auto"/>
      </w:divBdr>
    </w:div>
    <w:div w:id="173151087">
      <w:marLeft w:val="0"/>
      <w:marRight w:val="0"/>
      <w:marTop w:val="0"/>
      <w:marBottom w:val="0"/>
      <w:divBdr>
        <w:top w:val="none" w:sz="0" w:space="0" w:color="auto"/>
        <w:left w:val="none" w:sz="0" w:space="0" w:color="auto"/>
        <w:bottom w:val="none" w:sz="0" w:space="0" w:color="auto"/>
        <w:right w:val="none" w:sz="0" w:space="0" w:color="auto"/>
      </w:divBdr>
    </w:div>
    <w:div w:id="173151092">
      <w:marLeft w:val="0"/>
      <w:marRight w:val="0"/>
      <w:marTop w:val="0"/>
      <w:marBottom w:val="0"/>
      <w:divBdr>
        <w:top w:val="none" w:sz="0" w:space="0" w:color="auto"/>
        <w:left w:val="none" w:sz="0" w:space="0" w:color="auto"/>
        <w:bottom w:val="none" w:sz="0" w:space="0" w:color="auto"/>
        <w:right w:val="none" w:sz="0" w:space="0" w:color="auto"/>
      </w:divBdr>
    </w:div>
    <w:div w:id="173151095">
      <w:marLeft w:val="0"/>
      <w:marRight w:val="0"/>
      <w:marTop w:val="0"/>
      <w:marBottom w:val="0"/>
      <w:divBdr>
        <w:top w:val="none" w:sz="0" w:space="0" w:color="auto"/>
        <w:left w:val="none" w:sz="0" w:space="0" w:color="auto"/>
        <w:bottom w:val="none" w:sz="0" w:space="0" w:color="auto"/>
        <w:right w:val="none" w:sz="0" w:space="0" w:color="auto"/>
      </w:divBdr>
      <w:divsChild>
        <w:div w:id="173151093">
          <w:marLeft w:val="0"/>
          <w:marRight w:val="0"/>
          <w:marTop w:val="0"/>
          <w:marBottom w:val="0"/>
          <w:divBdr>
            <w:top w:val="none" w:sz="0" w:space="0" w:color="auto"/>
            <w:left w:val="none" w:sz="0" w:space="0" w:color="auto"/>
            <w:bottom w:val="none" w:sz="0" w:space="0" w:color="auto"/>
            <w:right w:val="none" w:sz="0" w:space="0" w:color="auto"/>
          </w:divBdr>
        </w:div>
        <w:div w:id="173151094">
          <w:marLeft w:val="0"/>
          <w:marRight w:val="0"/>
          <w:marTop w:val="0"/>
          <w:marBottom w:val="0"/>
          <w:divBdr>
            <w:top w:val="none" w:sz="0" w:space="0" w:color="auto"/>
            <w:left w:val="none" w:sz="0" w:space="0" w:color="auto"/>
            <w:bottom w:val="none" w:sz="0" w:space="0" w:color="auto"/>
            <w:right w:val="none" w:sz="0" w:space="0" w:color="auto"/>
          </w:divBdr>
        </w:div>
      </w:divsChild>
    </w:div>
    <w:div w:id="173151097">
      <w:marLeft w:val="0"/>
      <w:marRight w:val="0"/>
      <w:marTop w:val="0"/>
      <w:marBottom w:val="0"/>
      <w:divBdr>
        <w:top w:val="none" w:sz="0" w:space="0" w:color="auto"/>
        <w:left w:val="none" w:sz="0" w:space="0" w:color="auto"/>
        <w:bottom w:val="none" w:sz="0" w:space="0" w:color="auto"/>
        <w:right w:val="none" w:sz="0" w:space="0" w:color="auto"/>
      </w:divBdr>
      <w:divsChild>
        <w:div w:id="173151096">
          <w:marLeft w:val="0"/>
          <w:marRight w:val="0"/>
          <w:marTop w:val="0"/>
          <w:marBottom w:val="0"/>
          <w:divBdr>
            <w:top w:val="none" w:sz="0" w:space="0" w:color="auto"/>
            <w:left w:val="none" w:sz="0" w:space="0" w:color="auto"/>
            <w:bottom w:val="none" w:sz="0" w:space="0" w:color="auto"/>
            <w:right w:val="none" w:sz="0" w:space="0" w:color="auto"/>
          </w:divBdr>
        </w:div>
        <w:div w:id="173151098">
          <w:marLeft w:val="0"/>
          <w:marRight w:val="0"/>
          <w:marTop w:val="0"/>
          <w:marBottom w:val="0"/>
          <w:divBdr>
            <w:top w:val="none" w:sz="0" w:space="0" w:color="auto"/>
            <w:left w:val="none" w:sz="0" w:space="0" w:color="auto"/>
            <w:bottom w:val="none" w:sz="0" w:space="0" w:color="auto"/>
            <w:right w:val="none" w:sz="0" w:space="0" w:color="auto"/>
          </w:divBdr>
        </w:div>
      </w:divsChild>
    </w:div>
    <w:div w:id="173151099">
      <w:marLeft w:val="0"/>
      <w:marRight w:val="0"/>
      <w:marTop w:val="0"/>
      <w:marBottom w:val="0"/>
      <w:divBdr>
        <w:top w:val="none" w:sz="0" w:space="0" w:color="auto"/>
        <w:left w:val="none" w:sz="0" w:space="0" w:color="auto"/>
        <w:bottom w:val="none" w:sz="0" w:space="0" w:color="auto"/>
        <w:right w:val="none" w:sz="0" w:space="0" w:color="auto"/>
      </w:divBdr>
    </w:div>
    <w:div w:id="173151101">
      <w:marLeft w:val="0"/>
      <w:marRight w:val="0"/>
      <w:marTop w:val="0"/>
      <w:marBottom w:val="0"/>
      <w:divBdr>
        <w:top w:val="none" w:sz="0" w:space="0" w:color="auto"/>
        <w:left w:val="none" w:sz="0" w:space="0" w:color="auto"/>
        <w:bottom w:val="none" w:sz="0" w:space="0" w:color="auto"/>
        <w:right w:val="none" w:sz="0" w:space="0" w:color="auto"/>
      </w:divBdr>
      <w:divsChild>
        <w:div w:id="173151100">
          <w:marLeft w:val="0"/>
          <w:marRight w:val="0"/>
          <w:marTop w:val="0"/>
          <w:marBottom w:val="0"/>
          <w:divBdr>
            <w:top w:val="none" w:sz="0" w:space="0" w:color="auto"/>
            <w:left w:val="none" w:sz="0" w:space="0" w:color="auto"/>
            <w:bottom w:val="none" w:sz="0" w:space="0" w:color="auto"/>
            <w:right w:val="none" w:sz="0" w:space="0" w:color="auto"/>
          </w:divBdr>
        </w:div>
      </w:divsChild>
    </w:div>
    <w:div w:id="173151103">
      <w:marLeft w:val="0"/>
      <w:marRight w:val="0"/>
      <w:marTop w:val="0"/>
      <w:marBottom w:val="0"/>
      <w:divBdr>
        <w:top w:val="none" w:sz="0" w:space="0" w:color="auto"/>
        <w:left w:val="none" w:sz="0" w:space="0" w:color="auto"/>
        <w:bottom w:val="none" w:sz="0" w:space="0" w:color="auto"/>
        <w:right w:val="none" w:sz="0" w:space="0" w:color="auto"/>
      </w:divBdr>
      <w:divsChild>
        <w:div w:id="173151102">
          <w:marLeft w:val="0"/>
          <w:marRight w:val="0"/>
          <w:marTop w:val="0"/>
          <w:marBottom w:val="0"/>
          <w:divBdr>
            <w:top w:val="none" w:sz="0" w:space="0" w:color="auto"/>
            <w:left w:val="none" w:sz="0" w:space="0" w:color="auto"/>
            <w:bottom w:val="none" w:sz="0" w:space="0" w:color="auto"/>
            <w:right w:val="none" w:sz="0" w:space="0" w:color="auto"/>
          </w:divBdr>
        </w:div>
      </w:divsChild>
    </w:div>
    <w:div w:id="173151104">
      <w:marLeft w:val="0"/>
      <w:marRight w:val="0"/>
      <w:marTop w:val="0"/>
      <w:marBottom w:val="0"/>
      <w:divBdr>
        <w:top w:val="none" w:sz="0" w:space="0" w:color="auto"/>
        <w:left w:val="none" w:sz="0" w:space="0" w:color="auto"/>
        <w:bottom w:val="none" w:sz="0" w:space="0" w:color="auto"/>
        <w:right w:val="none" w:sz="0" w:space="0" w:color="auto"/>
      </w:divBdr>
      <w:divsChild>
        <w:div w:id="173151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96</Pages>
  <Words>41020</Words>
  <Characters>312846</Characters>
  <Application>Microsoft Office Word</Application>
  <DocSecurity>0</DocSecurity>
  <Lines>2607</Lines>
  <Paragraphs>706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МастерКом</dc:creator>
  <cp:lastModifiedBy>xxx</cp:lastModifiedBy>
  <cp:revision>3</cp:revision>
  <cp:lastPrinted>2013-11-20T10:01:00Z</cp:lastPrinted>
  <dcterms:created xsi:type="dcterms:W3CDTF">2019-02-23T09:22:00Z</dcterms:created>
  <dcterms:modified xsi:type="dcterms:W3CDTF">2019-02-23T09:28:00Z</dcterms:modified>
</cp:coreProperties>
</file>